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D0EE2">
      <w:pPr>
        <w:jc w:val="center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2024政治经济学考题</w:t>
      </w:r>
    </w:p>
    <w:p w14:paraId="0A38814C">
      <w:pPr>
        <w:numPr>
          <w:ilvl w:val="0"/>
          <w:numId w:val="0"/>
        </w:numPr>
        <w:jc w:val="both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28"/>
          <w:szCs w:val="28"/>
          <w:lang w:val="en-US" w:eastAsia="zh-CN" w:bidi="ar-SA"/>
        </w:rPr>
        <w:t>一．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名词解释</w:t>
      </w:r>
    </w:p>
    <w:p w14:paraId="535401C3">
      <w:pPr>
        <w:numPr>
          <w:ilvl w:val="0"/>
          <w:numId w:val="1"/>
        </w:numPr>
        <w:jc w:val="both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商品</w:t>
      </w:r>
    </w:p>
    <w:p w14:paraId="642F4217">
      <w:pPr>
        <w:numPr>
          <w:ilvl w:val="0"/>
          <w:numId w:val="1"/>
        </w:numPr>
        <w:jc w:val="both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生产过程</w:t>
      </w:r>
    </w:p>
    <w:p w14:paraId="16878559">
      <w:pPr>
        <w:numPr>
          <w:ilvl w:val="0"/>
          <w:numId w:val="1"/>
        </w:numPr>
        <w:jc w:val="both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资本积累</w:t>
      </w:r>
    </w:p>
    <w:p w14:paraId="267164BD">
      <w:pPr>
        <w:numPr>
          <w:ilvl w:val="0"/>
          <w:numId w:val="1"/>
        </w:numPr>
        <w:jc w:val="both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相对剩余时间</w:t>
      </w:r>
    </w:p>
    <w:p w14:paraId="202E7532">
      <w:pPr>
        <w:numPr>
          <w:ilvl w:val="0"/>
          <w:numId w:val="1"/>
        </w:numPr>
        <w:jc w:val="both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借贷资本</w:t>
      </w:r>
    </w:p>
    <w:p w14:paraId="5FB7FD6B">
      <w:pPr>
        <w:numPr>
          <w:ilvl w:val="0"/>
          <w:numId w:val="1"/>
        </w:numPr>
        <w:jc w:val="both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年剩余价值率</w:t>
      </w:r>
    </w:p>
    <w:p w14:paraId="167A8613">
      <w:pPr>
        <w:numPr>
          <w:ilvl w:val="0"/>
          <w:numId w:val="1"/>
        </w:numPr>
        <w:jc w:val="both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资本有机构成</w:t>
      </w:r>
    </w:p>
    <w:p w14:paraId="0D87CC22">
      <w:pPr>
        <w:numPr>
          <w:ilvl w:val="0"/>
          <w:numId w:val="1"/>
        </w:numPr>
        <w:jc w:val="both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市场失灵</w:t>
      </w:r>
    </w:p>
    <w:p w14:paraId="0515C6B4"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28"/>
          <w:szCs w:val="28"/>
          <w:lang w:val="en-US" w:eastAsia="zh-CN" w:bidi="ar-SA"/>
        </w:rPr>
        <w:t>二．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单选：比较简单，和经济学原理很多知识重叠，都是经济学常识</w:t>
      </w:r>
      <w:bookmarkStart w:id="0" w:name="_GoBack"/>
      <w:bookmarkEnd w:id="0"/>
    </w:p>
    <w:p w14:paraId="41630C7C"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28"/>
          <w:szCs w:val="28"/>
          <w:lang w:val="en-US" w:eastAsia="zh-CN" w:bidi="ar-SA"/>
        </w:rPr>
        <w:t>三．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多选：考点：资本总公式，剩余价值率公式等</w:t>
      </w:r>
    </w:p>
    <w:p w14:paraId="75630266"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28"/>
          <w:szCs w:val="28"/>
          <w:lang w:val="en-US" w:eastAsia="zh-CN" w:bidi="ar-SA"/>
        </w:rPr>
        <w:t>四．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辨析：不变资本就是固定资本？</w:t>
      </w:r>
    </w:p>
    <w:p w14:paraId="46B493B1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28"/>
          <w:szCs w:val="28"/>
          <w:lang w:val="en-US" w:eastAsia="zh-CN" w:bidi="ar-SA"/>
        </w:rPr>
        <w:t>五．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论述：</w:t>
      </w:r>
    </w:p>
    <w:p w14:paraId="04C49990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1.商品价格如何转化为生产价格</w:t>
      </w:r>
    </w:p>
    <w:p w14:paraId="77474B84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2.资本总公式的矛盾如何解决</w:t>
      </w:r>
    </w:p>
    <w:p w14:paraId="44458D21"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3.级差地租与绝对地租的联系与区别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1B39A"/>
    <w:multiLevelType w:val="singleLevel"/>
    <w:tmpl w:val="69F1B3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56070"/>
    <w:rsid w:val="430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2025-01-01T01:11:00Z</dcterms:created>
  <dc:creator>舒</dc:creator>
  <cp:lastModifiedBy>舒</cp:lastModifiedBy>
  <dcterms:modified xsi:type="dcterms:W3CDTF">2025-01-01T01:17:18Z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A01396BB7F664147B177088075DB1D20_11</vt:lpwstr>
  </property>
  <property fmtid="{D5CDD505-2E9C-101B-9397-08002B2CF9AE}" pid="4" name="KSOTemplateDocerSaveRecord">
    <vt:lpwstr>eyJoZGlkIjoiMWQzN2JhZTE3OGM2NTg0YWMyMWU0MzJmYzZkZmRlOWYiLCJ1c2VySWQiOiIxMjE4MjgyNTUyIn0=</vt:lpwstr>
  </property>
</Properties>
</file>