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1889" w14:textId="02242225" w:rsidR="001A4D17" w:rsidRPr="00ED427A" w:rsidRDefault="006914D4" w:rsidP="00ED427A">
      <w:pPr>
        <w:jc w:val="center"/>
        <w:rPr>
          <w:rFonts w:hint="eastAsia"/>
          <w:b/>
          <w:bCs/>
          <w:sz w:val="44"/>
          <w:szCs w:val="48"/>
        </w:rPr>
      </w:pPr>
      <w:r w:rsidRPr="00ED427A">
        <w:rPr>
          <w:rFonts w:hint="eastAsia"/>
          <w:b/>
          <w:bCs/>
          <w:sz w:val="44"/>
          <w:szCs w:val="48"/>
        </w:rPr>
        <w:t>期末复习资料汇总</w:t>
      </w:r>
    </w:p>
    <w:p w14:paraId="5D247C13" w14:textId="447FE8A9" w:rsidR="006914D4" w:rsidRPr="00414176" w:rsidRDefault="00414176" w:rsidP="00414176">
      <w:pPr>
        <w:rPr>
          <w:rFonts w:hint="eastAsia"/>
          <w:b/>
          <w:bCs/>
        </w:rPr>
      </w:pPr>
      <w:r w:rsidRPr="00414176">
        <w:rPr>
          <w:rFonts w:hint="eastAsia"/>
          <w:b/>
          <w:bCs/>
        </w:rPr>
        <w:t>1. 中国音乐史分期</w:t>
      </w:r>
    </w:p>
    <w:p w14:paraId="68AFDC5B" w14:textId="4D5C8083" w:rsidR="00414176" w:rsidRPr="00414176" w:rsidRDefault="00414176" w:rsidP="00414176">
      <w:pPr>
        <w:rPr>
          <w:rFonts w:hint="eastAsia"/>
        </w:rPr>
      </w:pPr>
      <w:r>
        <w:rPr>
          <w:rFonts w:hint="eastAsia"/>
        </w:rPr>
        <w:t>-</w:t>
      </w:r>
      <w:r w:rsidRPr="00414176">
        <w:rPr>
          <w:rFonts w:hint="eastAsia"/>
        </w:rPr>
        <w:t>巫乐时期</w:t>
      </w:r>
      <w:r w:rsidRPr="00414176">
        <w:t xml:space="preserve"> </w:t>
      </w:r>
      <w:r w:rsidRPr="00414176">
        <w:rPr>
          <w:rFonts w:hint="eastAsia"/>
        </w:rPr>
        <w:t>：</w:t>
      </w:r>
      <w:r w:rsidRPr="00414176">
        <w:t>-</w:t>
      </w:r>
      <w:r w:rsidRPr="00414176">
        <w:rPr>
          <w:rFonts w:hint="eastAsia"/>
        </w:rPr>
        <w:t>远古时期</w:t>
      </w:r>
      <w:r>
        <w:rPr>
          <w:rFonts w:hint="eastAsia"/>
        </w:rPr>
        <w:t xml:space="preserve">   </w:t>
      </w:r>
      <w:r w:rsidRPr="00414176">
        <w:t>-</w:t>
      </w:r>
      <w:r w:rsidRPr="00414176">
        <w:rPr>
          <w:rFonts w:hint="eastAsia"/>
        </w:rPr>
        <w:t>夏商周</w:t>
      </w:r>
    </w:p>
    <w:p w14:paraId="11032B35" w14:textId="77529B5F" w:rsidR="00414176" w:rsidRPr="00414176" w:rsidRDefault="00414176" w:rsidP="00414176">
      <w:pPr>
        <w:rPr>
          <w:rFonts w:hint="eastAsia"/>
        </w:rPr>
      </w:pPr>
      <w:r w:rsidRPr="00414176">
        <w:t>-</w:t>
      </w:r>
      <w:r w:rsidRPr="00414176">
        <w:rPr>
          <w:rFonts w:hint="eastAsia"/>
        </w:rPr>
        <w:t>礼乐时期：</w:t>
      </w:r>
      <w:r w:rsidRPr="00414176">
        <w:t xml:space="preserve"> -</w:t>
      </w:r>
      <w:r w:rsidRPr="00414176">
        <w:rPr>
          <w:rFonts w:hint="eastAsia"/>
        </w:rPr>
        <w:t>西周、东周时期</w:t>
      </w:r>
      <w:r>
        <w:rPr>
          <w:rFonts w:hint="eastAsia"/>
        </w:rPr>
        <w:t xml:space="preserve">  </w:t>
      </w:r>
      <w:r w:rsidRPr="00414176">
        <w:t>-</w:t>
      </w:r>
      <w:r w:rsidRPr="00414176">
        <w:rPr>
          <w:rFonts w:hint="eastAsia"/>
        </w:rPr>
        <w:t>秦汉时期</w:t>
      </w:r>
    </w:p>
    <w:p w14:paraId="4B9213B5" w14:textId="52B037E0" w:rsidR="00414176" w:rsidRPr="00414176" w:rsidRDefault="00414176" w:rsidP="00414176">
      <w:pPr>
        <w:rPr>
          <w:rFonts w:hint="eastAsia"/>
        </w:rPr>
      </w:pPr>
      <w:r w:rsidRPr="00414176">
        <w:t>-</w:t>
      </w:r>
      <w:r w:rsidRPr="00414176">
        <w:rPr>
          <w:rFonts w:hint="eastAsia"/>
        </w:rPr>
        <w:t>文人音乐时期：</w:t>
      </w:r>
      <w:r w:rsidRPr="00414176">
        <w:t xml:space="preserve"> -</w:t>
      </w:r>
      <w:r w:rsidRPr="00414176">
        <w:rPr>
          <w:rFonts w:hint="eastAsia"/>
        </w:rPr>
        <w:t>魏晋</w:t>
      </w:r>
      <w:r w:rsidRPr="00414176">
        <w:t>~</w:t>
      </w:r>
      <w:r w:rsidRPr="00414176">
        <w:rPr>
          <w:rFonts w:hint="eastAsia"/>
        </w:rPr>
        <w:t>隋唐时期</w:t>
      </w:r>
      <w:r>
        <w:rPr>
          <w:rFonts w:hint="eastAsia"/>
        </w:rPr>
        <w:t xml:space="preserve">  </w:t>
      </w:r>
      <w:r w:rsidRPr="00414176">
        <w:t>-</w:t>
      </w:r>
      <w:r w:rsidRPr="00414176">
        <w:rPr>
          <w:rFonts w:hint="eastAsia"/>
        </w:rPr>
        <w:t>唐宋转折时期</w:t>
      </w:r>
    </w:p>
    <w:p w14:paraId="3E0AD2F5" w14:textId="77777777" w:rsidR="00414176" w:rsidRPr="00414176" w:rsidRDefault="00414176" w:rsidP="00414176">
      <w:pPr>
        <w:rPr>
          <w:rFonts w:hint="eastAsia"/>
        </w:rPr>
      </w:pPr>
      <w:r w:rsidRPr="00414176">
        <w:t>-</w:t>
      </w:r>
      <w:r w:rsidRPr="00414176">
        <w:rPr>
          <w:rFonts w:hint="eastAsia"/>
        </w:rPr>
        <w:t>艺术音乐时期：</w:t>
      </w:r>
      <w:r w:rsidRPr="00414176">
        <w:t>-</w:t>
      </w:r>
      <w:r w:rsidRPr="00414176">
        <w:rPr>
          <w:rFonts w:hint="eastAsia"/>
        </w:rPr>
        <w:t>宋元明清</w:t>
      </w:r>
    </w:p>
    <w:p w14:paraId="3054DB30" w14:textId="47EA2045" w:rsidR="00414176" w:rsidRPr="00414176" w:rsidRDefault="00414176" w:rsidP="00414176">
      <w:pPr>
        <w:rPr>
          <w:rFonts w:hint="eastAsia"/>
          <w:b/>
          <w:bCs/>
        </w:rPr>
      </w:pPr>
      <w:r w:rsidRPr="00414176">
        <w:rPr>
          <w:rFonts w:hint="eastAsia"/>
          <w:b/>
          <w:bCs/>
        </w:rPr>
        <w:t>2. 中国古代音乐思想分期</w:t>
      </w:r>
    </w:p>
    <w:p w14:paraId="07AC03F9" w14:textId="77777777" w:rsidR="00414176" w:rsidRPr="00414176" w:rsidRDefault="00414176" w:rsidP="00414176">
      <w:pPr>
        <w:rPr>
          <w:rFonts w:hint="eastAsia"/>
        </w:rPr>
      </w:pPr>
      <w:r w:rsidRPr="00414176">
        <w:t>-</w:t>
      </w:r>
      <w:r w:rsidRPr="00414176">
        <w:rPr>
          <w:rFonts w:hint="eastAsia"/>
        </w:rPr>
        <w:t>萌芽时期（公元前</w:t>
      </w:r>
      <w:r w:rsidRPr="00414176">
        <w:t>8</w:t>
      </w:r>
      <w:r w:rsidRPr="00414176">
        <w:rPr>
          <w:rFonts w:hint="eastAsia"/>
        </w:rPr>
        <w:t>世纪</w:t>
      </w:r>
      <w:r w:rsidRPr="00414176">
        <w:t>~6</w:t>
      </w:r>
      <w:r w:rsidRPr="00414176">
        <w:rPr>
          <w:rFonts w:hint="eastAsia"/>
        </w:rPr>
        <w:t>世纪）</w:t>
      </w:r>
    </w:p>
    <w:p w14:paraId="6D212199" w14:textId="77777777" w:rsidR="00414176" w:rsidRPr="00414176" w:rsidRDefault="00414176" w:rsidP="00414176">
      <w:pPr>
        <w:rPr>
          <w:rFonts w:hint="eastAsia"/>
        </w:rPr>
      </w:pPr>
      <w:r w:rsidRPr="00414176">
        <w:t>-</w:t>
      </w:r>
      <w:r w:rsidRPr="00414176">
        <w:rPr>
          <w:rFonts w:hint="eastAsia"/>
        </w:rPr>
        <w:t>百家争鸣时期（公元前</w:t>
      </w:r>
      <w:r w:rsidRPr="00414176">
        <w:t>5</w:t>
      </w:r>
      <w:r w:rsidRPr="00414176">
        <w:rPr>
          <w:rFonts w:hint="eastAsia"/>
        </w:rPr>
        <w:t>世纪</w:t>
      </w:r>
      <w:r w:rsidRPr="00414176">
        <w:t>~3</w:t>
      </w:r>
      <w:r w:rsidRPr="00414176">
        <w:rPr>
          <w:rFonts w:hint="eastAsia"/>
        </w:rPr>
        <w:t>世纪）</w:t>
      </w:r>
    </w:p>
    <w:p w14:paraId="2B12E8FD" w14:textId="77777777" w:rsidR="00414176" w:rsidRPr="00414176" w:rsidRDefault="00414176" w:rsidP="00414176">
      <w:pPr>
        <w:rPr>
          <w:rFonts w:hint="eastAsia"/>
        </w:rPr>
      </w:pPr>
      <w:r w:rsidRPr="00414176">
        <w:t>-</w:t>
      </w:r>
      <w:r w:rsidRPr="00414176">
        <w:rPr>
          <w:rFonts w:hint="eastAsia"/>
        </w:rPr>
        <w:t>两汉时期（公元前</w:t>
      </w:r>
      <w:r w:rsidRPr="00414176">
        <w:t>2</w:t>
      </w:r>
      <w:r w:rsidRPr="00414176">
        <w:rPr>
          <w:rFonts w:hint="eastAsia"/>
        </w:rPr>
        <w:t>世纪</w:t>
      </w:r>
      <w:r w:rsidRPr="00414176">
        <w:t>~</w:t>
      </w:r>
      <w:r w:rsidRPr="00414176">
        <w:rPr>
          <w:rFonts w:hint="eastAsia"/>
        </w:rPr>
        <w:t>公元</w:t>
      </w:r>
      <w:r w:rsidRPr="00414176">
        <w:t>2</w:t>
      </w:r>
      <w:r w:rsidRPr="00414176">
        <w:rPr>
          <w:rFonts w:hint="eastAsia"/>
        </w:rPr>
        <w:t>世纪）</w:t>
      </w:r>
    </w:p>
    <w:p w14:paraId="0F80F5E0" w14:textId="77777777" w:rsidR="00414176" w:rsidRPr="00414176" w:rsidRDefault="00414176" w:rsidP="00414176">
      <w:pPr>
        <w:rPr>
          <w:rFonts w:hint="eastAsia"/>
        </w:rPr>
      </w:pPr>
      <w:r w:rsidRPr="00414176">
        <w:t>-</w:t>
      </w:r>
      <w:r w:rsidRPr="00414176">
        <w:rPr>
          <w:rFonts w:hint="eastAsia"/>
        </w:rPr>
        <w:t>魏晋</w:t>
      </w:r>
      <w:r w:rsidRPr="00414176">
        <w:t>-</w:t>
      </w:r>
      <w:r w:rsidRPr="00414176">
        <w:rPr>
          <w:rFonts w:hint="eastAsia"/>
        </w:rPr>
        <w:t>隋唐时期（公元</w:t>
      </w:r>
      <w:r w:rsidRPr="00414176">
        <w:t>3</w:t>
      </w:r>
      <w:r w:rsidRPr="00414176">
        <w:rPr>
          <w:rFonts w:hint="eastAsia"/>
        </w:rPr>
        <w:t>世纪</w:t>
      </w:r>
      <w:r w:rsidRPr="00414176">
        <w:t>~10</w:t>
      </w:r>
      <w:r w:rsidRPr="00414176">
        <w:rPr>
          <w:rFonts w:hint="eastAsia"/>
        </w:rPr>
        <w:t>世纪）</w:t>
      </w:r>
    </w:p>
    <w:p w14:paraId="61653C2F" w14:textId="77777777" w:rsidR="00414176" w:rsidRPr="00414176" w:rsidRDefault="00414176" w:rsidP="00414176">
      <w:pPr>
        <w:rPr>
          <w:rFonts w:hint="eastAsia"/>
        </w:rPr>
      </w:pPr>
      <w:r w:rsidRPr="00414176">
        <w:t>-</w:t>
      </w:r>
      <w:r w:rsidRPr="00414176">
        <w:rPr>
          <w:rFonts w:hint="eastAsia"/>
        </w:rPr>
        <w:t>宋元明清时期（公元</w:t>
      </w:r>
      <w:r w:rsidRPr="00414176">
        <w:t>10</w:t>
      </w:r>
      <w:r w:rsidRPr="00414176">
        <w:rPr>
          <w:rFonts w:hint="eastAsia"/>
        </w:rPr>
        <w:t>世纪</w:t>
      </w:r>
      <w:r w:rsidRPr="00414176">
        <w:t>~19</w:t>
      </w:r>
      <w:r w:rsidRPr="00414176">
        <w:rPr>
          <w:rFonts w:hint="eastAsia"/>
        </w:rPr>
        <w:t>世纪）</w:t>
      </w:r>
    </w:p>
    <w:p w14:paraId="0B29A995" w14:textId="21AB209A" w:rsidR="00414176" w:rsidRPr="00414176" w:rsidRDefault="00414176" w:rsidP="00414176">
      <w:pPr>
        <w:rPr>
          <w:rFonts w:hint="eastAsia"/>
          <w:b/>
          <w:bCs/>
        </w:rPr>
      </w:pPr>
      <w:r w:rsidRPr="00414176">
        <w:rPr>
          <w:rFonts w:hint="eastAsia"/>
          <w:b/>
          <w:bCs/>
        </w:rPr>
        <w:t xml:space="preserve">3. </w:t>
      </w:r>
      <w:r w:rsidR="005D2FA5">
        <w:rPr>
          <w:rFonts w:hint="eastAsia"/>
          <w:b/>
          <w:bCs/>
        </w:rPr>
        <w:t>远古时代的</w:t>
      </w:r>
      <w:r w:rsidRPr="00414176">
        <w:rPr>
          <w:rFonts w:hint="eastAsia"/>
          <w:b/>
          <w:bCs/>
        </w:rPr>
        <w:t>乐器</w:t>
      </w:r>
    </w:p>
    <w:p w14:paraId="4E4E6230" w14:textId="77777777" w:rsidR="00414176" w:rsidRPr="00414176" w:rsidRDefault="00414176" w:rsidP="00414176">
      <w:pPr>
        <w:rPr>
          <w:rFonts w:hint="eastAsia"/>
        </w:rPr>
      </w:pPr>
      <w:r w:rsidRPr="00414176">
        <w:t>1</w:t>
      </w:r>
      <w:r w:rsidRPr="00414176">
        <w:rPr>
          <w:rFonts w:hint="eastAsia"/>
        </w:rPr>
        <w:t>、</w:t>
      </w:r>
      <w:bookmarkStart w:id="0" w:name="OLE_LINK1"/>
      <w:r w:rsidRPr="00414176">
        <w:rPr>
          <w:rFonts w:hint="eastAsia"/>
        </w:rPr>
        <w:t>用天然材料制成的乐器</w:t>
      </w:r>
    </w:p>
    <w:bookmarkEnd w:id="0"/>
    <w:p w14:paraId="3019B995" w14:textId="77777777" w:rsidR="00414176" w:rsidRPr="00414176" w:rsidRDefault="00414176" w:rsidP="00414176">
      <w:pPr>
        <w:rPr>
          <w:rFonts w:hint="eastAsia"/>
        </w:rPr>
      </w:pPr>
      <w:r w:rsidRPr="00414176">
        <w:t>2</w:t>
      </w:r>
      <w:r w:rsidRPr="00414176">
        <w:rPr>
          <w:rFonts w:hint="eastAsia"/>
        </w:rPr>
        <w:t>、陶制乐器</w:t>
      </w:r>
    </w:p>
    <w:p w14:paraId="65F1636A" w14:textId="77777777" w:rsidR="00414176" w:rsidRDefault="00414176" w:rsidP="00414176">
      <w:pPr>
        <w:rPr>
          <w:rFonts w:hint="eastAsia"/>
        </w:rPr>
      </w:pPr>
      <w:r w:rsidRPr="00414176">
        <w:t>3</w:t>
      </w:r>
      <w:r w:rsidRPr="00414176">
        <w:rPr>
          <w:rFonts w:hint="eastAsia"/>
        </w:rPr>
        <w:t>、铜制乐器</w:t>
      </w:r>
    </w:p>
    <w:p w14:paraId="7A54B759" w14:textId="75D4A3BC" w:rsidR="00414176" w:rsidRPr="00414176" w:rsidRDefault="00414176" w:rsidP="00414176">
      <w:pPr>
        <w:rPr>
          <w:rFonts w:hint="eastAsia"/>
          <w:b/>
          <w:bCs/>
        </w:rPr>
      </w:pPr>
      <w:r w:rsidRPr="00414176">
        <w:rPr>
          <w:rFonts w:hint="eastAsia"/>
          <w:b/>
          <w:bCs/>
        </w:rPr>
        <w:t>3.1 用天然材料制成的乐器</w:t>
      </w:r>
    </w:p>
    <w:p w14:paraId="5D5F65AA" w14:textId="61C915C3" w:rsidR="00414176" w:rsidRPr="00414176" w:rsidRDefault="00414176" w:rsidP="00414176">
      <w:pPr>
        <w:rPr>
          <w:rFonts w:hint="eastAsia"/>
        </w:rPr>
      </w:pPr>
      <w:r w:rsidRPr="00414176">
        <w:rPr>
          <w:rFonts w:hint="eastAsia"/>
        </w:rPr>
        <w:t>天然材料：</w:t>
      </w:r>
    </w:p>
    <w:p w14:paraId="2FCC0845" w14:textId="77777777" w:rsidR="00414176" w:rsidRPr="00414176" w:rsidRDefault="00414176" w:rsidP="00414176">
      <w:pPr>
        <w:rPr>
          <w:rFonts w:hint="eastAsia"/>
        </w:rPr>
      </w:pPr>
      <w:r w:rsidRPr="00414176">
        <w:rPr>
          <w:rFonts w:hint="eastAsia"/>
        </w:rPr>
        <w:t>用料：用动物的骨、甲、皮，自然界存在的树木、石块</w:t>
      </w:r>
    </w:p>
    <w:p w14:paraId="41660CEB" w14:textId="77777777" w:rsidR="00414176" w:rsidRDefault="00414176" w:rsidP="00414176">
      <w:pPr>
        <w:rPr>
          <w:rFonts w:hint="eastAsia"/>
        </w:rPr>
      </w:pPr>
      <w:r w:rsidRPr="00414176">
        <w:rPr>
          <w:rFonts w:hint="eastAsia"/>
        </w:rPr>
        <w:t>时间：距今</w:t>
      </w:r>
      <w:r w:rsidRPr="00414176">
        <w:t>4000</w:t>
      </w:r>
      <w:r w:rsidRPr="00414176">
        <w:rPr>
          <w:rFonts w:hint="eastAsia"/>
        </w:rPr>
        <w:t>年前，约新石器时期左右</w:t>
      </w:r>
    </w:p>
    <w:p w14:paraId="56FF5AB3" w14:textId="2AEC009F" w:rsidR="00414176" w:rsidRPr="00414176" w:rsidRDefault="00414176" w:rsidP="00414176">
      <w:pPr>
        <w:rPr>
          <w:rFonts w:hint="eastAsia"/>
        </w:rPr>
      </w:pPr>
      <w:r w:rsidRPr="00414176">
        <w:rPr>
          <w:rFonts w:hint="eastAsia"/>
        </w:rPr>
        <w:t>河南贾湖新时期遗址：骨笛（六声音阶、七声音阶）</w:t>
      </w:r>
      <w:r>
        <w:rPr>
          <w:rFonts w:hint="eastAsia"/>
        </w:rPr>
        <w:t>，一套共25支骨笛，全是由鹤腿骨制成，笛孔口大都存有挖孔前留下的刻度</w:t>
      </w:r>
    </w:p>
    <w:p w14:paraId="46902E4D" w14:textId="15341853" w:rsidR="00414176" w:rsidRPr="00414176" w:rsidRDefault="00414176" w:rsidP="00414176">
      <w:pPr>
        <w:rPr>
          <w:rFonts w:hint="eastAsia"/>
          <w:b/>
          <w:bCs/>
          <w:color w:val="EE0000"/>
        </w:rPr>
      </w:pPr>
      <w:r>
        <w:rPr>
          <w:rFonts w:hint="eastAsia"/>
          <w:b/>
          <w:bCs/>
          <w:color w:val="EE0000"/>
        </w:rPr>
        <w:t>（重要）</w:t>
      </w:r>
      <w:proofErr w:type="gramStart"/>
      <w:r w:rsidRPr="00414176">
        <w:rPr>
          <w:rFonts w:hint="eastAsia"/>
          <w:b/>
          <w:bCs/>
          <w:color w:val="EE0000"/>
        </w:rPr>
        <w:t>鼍</w:t>
      </w:r>
      <w:proofErr w:type="gramEnd"/>
      <w:r w:rsidRPr="00414176">
        <w:rPr>
          <w:rFonts w:hint="eastAsia"/>
          <w:b/>
          <w:bCs/>
          <w:color w:val="EE0000"/>
        </w:rPr>
        <w:t>鼓：</w:t>
      </w:r>
      <w:r w:rsidRPr="00414176">
        <w:rPr>
          <w:b/>
          <w:bCs/>
          <w:color w:val="EE0000"/>
        </w:rPr>
        <w:t>1980</w:t>
      </w:r>
      <w:r w:rsidRPr="00414176">
        <w:rPr>
          <w:rFonts w:hint="eastAsia"/>
          <w:b/>
          <w:bCs/>
          <w:color w:val="EE0000"/>
        </w:rPr>
        <w:t>年陕西襄汾陶寺出土，新时期时代，距今</w:t>
      </w:r>
      <w:r w:rsidRPr="00414176">
        <w:rPr>
          <w:b/>
          <w:bCs/>
          <w:color w:val="EE0000"/>
        </w:rPr>
        <w:t>4500</w:t>
      </w:r>
      <w:r w:rsidRPr="00414176">
        <w:rPr>
          <w:rFonts w:hint="eastAsia"/>
          <w:b/>
          <w:bCs/>
          <w:color w:val="EE0000"/>
        </w:rPr>
        <w:t>年</w:t>
      </w:r>
      <w:r w:rsidRPr="00414176">
        <w:rPr>
          <w:b/>
          <w:bCs/>
          <w:color w:val="EE0000"/>
        </w:rPr>
        <w:t>~4400</w:t>
      </w:r>
      <w:r w:rsidRPr="00414176">
        <w:rPr>
          <w:rFonts w:hint="eastAsia"/>
          <w:b/>
          <w:bCs/>
          <w:color w:val="EE0000"/>
        </w:rPr>
        <w:t>年前，鼓</w:t>
      </w:r>
      <w:proofErr w:type="gramStart"/>
      <w:r w:rsidRPr="00414176">
        <w:rPr>
          <w:rFonts w:hint="eastAsia"/>
          <w:b/>
          <w:bCs/>
          <w:color w:val="EE0000"/>
        </w:rPr>
        <w:t>腔利用</w:t>
      </w:r>
      <w:proofErr w:type="gramEnd"/>
      <w:r w:rsidRPr="00414176">
        <w:rPr>
          <w:rFonts w:hint="eastAsia"/>
          <w:b/>
          <w:bCs/>
          <w:color w:val="EE0000"/>
        </w:rPr>
        <w:t>天然的树干挖空而制，其渊源与扬子鳄有关</w:t>
      </w:r>
    </w:p>
    <w:p w14:paraId="0790DA83" w14:textId="6277EDF3" w:rsidR="00414176" w:rsidRPr="00414176" w:rsidRDefault="00414176" w:rsidP="00414176">
      <w:pPr>
        <w:rPr>
          <w:rFonts w:hint="eastAsia"/>
          <w:b/>
          <w:bCs/>
        </w:rPr>
      </w:pPr>
      <w:r w:rsidRPr="00414176">
        <w:rPr>
          <w:rFonts w:hint="eastAsia"/>
          <w:b/>
          <w:bCs/>
        </w:rPr>
        <w:t>3.2 陶制乐器</w:t>
      </w:r>
    </w:p>
    <w:p w14:paraId="5B1B8A36" w14:textId="77777777" w:rsidR="00414176" w:rsidRPr="00414176" w:rsidRDefault="00414176" w:rsidP="00414176">
      <w:pPr>
        <w:rPr>
          <w:rFonts w:hint="eastAsia"/>
        </w:rPr>
      </w:pPr>
      <w:r w:rsidRPr="00414176">
        <w:rPr>
          <w:rFonts w:hint="eastAsia"/>
        </w:rPr>
        <w:t>远古先民在使用石器的时代发现了如何用火，在使用的时候制作出了各式各样的陶制器皿和工具，并且渐渐制作出了陶制的乐器。</w:t>
      </w:r>
    </w:p>
    <w:p w14:paraId="4A92236A" w14:textId="77777777" w:rsidR="00414176" w:rsidRPr="00414176" w:rsidRDefault="00414176" w:rsidP="00414176">
      <w:pPr>
        <w:rPr>
          <w:rFonts w:hint="eastAsia"/>
        </w:rPr>
      </w:pPr>
      <w:r w:rsidRPr="00414176">
        <w:rPr>
          <w:rFonts w:hint="eastAsia"/>
        </w:rPr>
        <w:lastRenderedPageBreak/>
        <w:t>早期的陶制乐器与前一类的相比，较晚出现</w:t>
      </w:r>
    </w:p>
    <w:p w14:paraId="636585A1" w14:textId="77777777" w:rsidR="00414176" w:rsidRPr="00414176" w:rsidRDefault="00414176" w:rsidP="00414176">
      <w:pPr>
        <w:rPr>
          <w:rFonts w:hint="eastAsia"/>
        </w:rPr>
      </w:pPr>
      <w:r w:rsidRPr="00414176">
        <w:rPr>
          <w:rFonts w:hint="eastAsia"/>
        </w:rPr>
        <w:t>带有原始工具的雏形，因而有学者认为陶制乐器在最初是制作日常用具时偶尔制造出的</w:t>
      </w:r>
    </w:p>
    <w:p w14:paraId="48C44F73" w14:textId="1E992F4E" w:rsidR="00414176" w:rsidRPr="00414176" w:rsidRDefault="00414176" w:rsidP="00414176">
      <w:pPr>
        <w:rPr>
          <w:rFonts w:hint="eastAsia"/>
        </w:rPr>
      </w:pPr>
      <w:r>
        <w:rPr>
          <w:rFonts w:hint="eastAsia"/>
        </w:rPr>
        <w:t>例子：</w:t>
      </w:r>
      <w:r w:rsidRPr="00414176">
        <w:rPr>
          <w:rFonts w:hint="eastAsia"/>
        </w:rPr>
        <w:t>陶</w:t>
      </w:r>
      <w:proofErr w:type="gramStart"/>
      <w:r w:rsidRPr="00414176">
        <w:rPr>
          <w:rFonts w:hint="eastAsia"/>
        </w:rPr>
        <w:t>埙</w:t>
      </w:r>
      <w:proofErr w:type="gramEnd"/>
      <w:r w:rsidRPr="00414176">
        <w:rPr>
          <w:rFonts w:hint="eastAsia"/>
        </w:rPr>
        <w:t>、陶鼓、陶铃、陶制摇响器等</w:t>
      </w:r>
    </w:p>
    <w:p w14:paraId="38EC2869" w14:textId="4DBD47BD" w:rsidR="00414176" w:rsidRPr="00414176" w:rsidRDefault="00414176" w:rsidP="00414176">
      <w:pPr>
        <w:rPr>
          <w:rFonts w:hint="eastAsia"/>
        </w:rPr>
      </w:pPr>
      <w:r w:rsidRPr="00414176">
        <w:rPr>
          <w:rFonts w:hint="eastAsia"/>
        </w:rPr>
        <w:t>陶</w:t>
      </w:r>
      <w:proofErr w:type="gramStart"/>
      <w:r w:rsidRPr="00414176">
        <w:rPr>
          <w:rFonts w:hint="eastAsia"/>
        </w:rPr>
        <w:t>埙</w:t>
      </w:r>
      <w:proofErr w:type="gramEnd"/>
      <w:r w:rsidRPr="00414176">
        <w:rPr>
          <w:rFonts w:hint="eastAsia"/>
        </w:rPr>
        <w:t>是以陶土制成的吹奏乐器，已出土的陶</w:t>
      </w:r>
      <w:proofErr w:type="gramStart"/>
      <w:r w:rsidRPr="00414176">
        <w:rPr>
          <w:rFonts w:hint="eastAsia"/>
        </w:rPr>
        <w:t>埙</w:t>
      </w:r>
      <w:proofErr w:type="gramEnd"/>
      <w:r w:rsidRPr="00414176">
        <w:rPr>
          <w:rFonts w:hint="eastAsia"/>
        </w:rPr>
        <w:t>有多种形制。</w:t>
      </w:r>
      <w:r w:rsidRPr="00414176">
        <w:t>1973</w:t>
      </w:r>
      <w:r w:rsidRPr="00414176">
        <w:rPr>
          <w:rFonts w:hint="eastAsia"/>
        </w:rPr>
        <w:t>年 浙江余姚河</w:t>
      </w:r>
      <w:proofErr w:type="gramStart"/>
      <w:r w:rsidRPr="00414176">
        <w:rPr>
          <w:rFonts w:hint="eastAsia"/>
        </w:rPr>
        <w:t>姆</w:t>
      </w:r>
      <w:proofErr w:type="gramEnd"/>
      <w:r w:rsidRPr="00414176">
        <w:rPr>
          <w:rFonts w:hint="eastAsia"/>
        </w:rPr>
        <w:t>渡和</w:t>
      </w:r>
      <w:proofErr w:type="gramStart"/>
      <w:r w:rsidRPr="00414176">
        <w:rPr>
          <w:rFonts w:hint="eastAsia"/>
        </w:rPr>
        <w:t>骨哨</w:t>
      </w:r>
      <w:proofErr w:type="gramEnd"/>
      <w:r w:rsidRPr="00414176">
        <w:rPr>
          <w:rFonts w:hint="eastAsia"/>
        </w:rPr>
        <w:t>同时出土 距今</w:t>
      </w:r>
      <w:r w:rsidRPr="00414176">
        <w:t>7000</w:t>
      </w:r>
      <w:r w:rsidRPr="00414176">
        <w:rPr>
          <w:rFonts w:hint="eastAsia"/>
        </w:rPr>
        <w:t>年前，已知最早的</w:t>
      </w:r>
      <w:proofErr w:type="gramStart"/>
      <w:r w:rsidRPr="00414176">
        <w:rPr>
          <w:rFonts w:hint="eastAsia"/>
        </w:rPr>
        <w:t>埙</w:t>
      </w:r>
      <w:proofErr w:type="gramEnd"/>
      <w:r>
        <w:rPr>
          <w:rFonts w:hint="eastAsia"/>
        </w:rPr>
        <w:t>。</w:t>
      </w:r>
    </w:p>
    <w:p w14:paraId="287A206B" w14:textId="766F2044" w:rsidR="00414176" w:rsidRPr="00414176" w:rsidRDefault="00414176" w:rsidP="00414176">
      <w:pPr>
        <w:rPr>
          <w:rFonts w:hint="eastAsia"/>
          <w:b/>
          <w:bCs/>
        </w:rPr>
      </w:pPr>
      <w:r w:rsidRPr="00414176">
        <w:rPr>
          <w:rFonts w:hint="eastAsia"/>
          <w:b/>
          <w:bCs/>
        </w:rPr>
        <w:t>3.3 青铜乐器</w:t>
      </w:r>
    </w:p>
    <w:p w14:paraId="703A76F2" w14:textId="77777777" w:rsidR="00414176" w:rsidRPr="00414176" w:rsidRDefault="00414176" w:rsidP="00414176">
      <w:pPr>
        <w:rPr>
          <w:rFonts w:hint="eastAsia"/>
        </w:rPr>
      </w:pPr>
      <w:r w:rsidRPr="00414176">
        <w:rPr>
          <w:rFonts w:hint="eastAsia"/>
        </w:rPr>
        <w:t>自公元前</w:t>
      </w:r>
      <w:r w:rsidRPr="00414176">
        <w:t>21</w:t>
      </w:r>
      <w:r w:rsidRPr="00414176">
        <w:rPr>
          <w:rFonts w:hint="eastAsia"/>
        </w:rPr>
        <w:t>世纪起，我国由陶、石器并用时代逐渐过渡到青铜时代</w:t>
      </w:r>
    </w:p>
    <w:p w14:paraId="0DF20619" w14:textId="77777777" w:rsidR="00414176" w:rsidRPr="00414176" w:rsidRDefault="00414176" w:rsidP="00414176">
      <w:pPr>
        <w:rPr>
          <w:rFonts w:hint="eastAsia"/>
        </w:rPr>
      </w:pPr>
      <w:r w:rsidRPr="00414176">
        <w:rPr>
          <w:rFonts w:hint="eastAsia"/>
        </w:rPr>
        <w:t>随着夏商时期青铜冶炼技术的发展，铜制乐器逐渐出现</w:t>
      </w:r>
    </w:p>
    <w:p w14:paraId="18E09B04" w14:textId="5A346BA0" w:rsidR="00414176" w:rsidRPr="00414176" w:rsidRDefault="00414176" w:rsidP="00414176">
      <w:pPr>
        <w:rPr>
          <w:rFonts w:hint="eastAsia"/>
        </w:rPr>
      </w:pPr>
      <w:r>
        <w:rPr>
          <w:rFonts w:hint="eastAsia"/>
        </w:rPr>
        <w:t>例子：</w:t>
      </w:r>
      <w:r w:rsidRPr="00414176">
        <w:rPr>
          <w:rFonts w:hint="eastAsia"/>
        </w:rPr>
        <w:t>铜鼓、铜铃、铜铙</w:t>
      </w:r>
    </w:p>
    <w:p w14:paraId="36F14235" w14:textId="17A1574F" w:rsidR="005D2FA5" w:rsidRPr="005D2FA5" w:rsidRDefault="005D2FA5" w:rsidP="005D2FA5">
      <w:pPr>
        <w:rPr>
          <w:rFonts w:hint="eastAsia"/>
        </w:rPr>
      </w:pPr>
      <w:r w:rsidRPr="005D2FA5">
        <w:rPr>
          <w:rFonts w:hint="eastAsia"/>
        </w:rPr>
        <w:t>铜鼓：最初出现了的铜鼓是青铜制成的鼓身并附以模仿牛皮鼓面的铜面，鼓身椭圆，两端边缘各有三周钉纹，模仿木鼓蒙皮所用的铆钉。</w:t>
      </w:r>
    </w:p>
    <w:p w14:paraId="48DF99BC" w14:textId="06EEF551" w:rsidR="00414176" w:rsidRPr="00414176" w:rsidRDefault="005D2FA5" w:rsidP="00414176">
      <w:pPr>
        <w:rPr>
          <w:rFonts w:hint="eastAsia"/>
          <w:b/>
          <w:bCs/>
        </w:rPr>
      </w:pPr>
      <w:r w:rsidRPr="005D2FA5">
        <w:rPr>
          <w:rFonts w:hint="eastAsia"/>
          <w:b/>
          <w:bCs/>
        </w:rPr>
        <w:t>4. 关于乐器及乐器分类法</w:t>
      </w:r>
    </w:p>
    <w:p w14:paraId="6EABA629" w14:textId="77777777" w:rsidR="005D2FA5" w:rsidRPr="005D2FA5" w:rsidRDefault="005D2FA5" w:rsidP="005D2FA5">
      <w:pPr>
        <w:rPr>
          <w:rFonts w:hint="eastAsia"/>
        </w:rPr>
      </w:pPr>
      <w:r w:rsidRPr="005D2FA5">
        <w:rPr>
          <w:rFonts w:hint="eastAsia"/>
        </w:rPr>
        <w:t>周代的乐器数量和种类非常丰富，此时对乐器有了科学的分类：</w:t>
      </w:r>
    </w:p>
    <w:p w14:paraId="4A1266BC" w14:textId="77777777" w:rsidR="005D2FA5" w:rsidRPr="005D2FA5" w:rsidRDefault="005D2FA5" w:rsidP="005D2FA5">
      <w:pPr>
        <w:rPr>
          <w:rFonts w:hint="eastAsia"/>
        </w:rPr>
      </w:pPr>
      <w:r w:rsidRPr="005D2FA5">
        <w:rPr>
          <w:rFonts w:hint="eastAsia"/>
        </w:rPr>
        <w:t>《诗经》中就记录了</w:t>
      </w:r>
      <w:r w:rsidRPr="005D2FA5">
        <w:t>29</w:t>
      </w:r>
      <w:r w:rsidRPr="005D2FA5">
        <w:rPr>
          <w:rFonts w:hint="eastAsia"/>
        </w:rPr>
        <w:t>种</w:t>
      </w:r>
    </w:p>
    <w:p w14:paraId="3EFC0D3E" w14:textId="77777777" w:rsidR="005D2FA5" w:rsidRPr="005D2FA5" w:rsidRDefault="005D2FA5" w:rsidP="005D2FA5">
      <w:pPr>
        <w:rPr>
          <w:rFonts w:hint="eastAsia"/>
        </w:rPr>
      </w:pPr>
      <w:r w:rsidRPr="005D2FA5">
        <w:rPr>
          <w:rFonts w:hint="eastAsia"/>
        </w:rPr>
        <w:t>先秦时期出现了我国最早的一部词典《尔雅》，共列有十九条词目，其中专设一条“释乐”</w:t>
      </w:r>
    </w:p>
    <w:p w14:paraId="6694E048" w14:textId="77777777" w:rsidR="005D2FA5" w:rsidRPr="005D2FA5" w:rsidRDefault="005D2FA5" w:rsidP="005D2FA5">
      <w:pPr>
        <w:rPr>
          <w:rFonts w:hint="eastAsia"/>
        </w:rPr>
      </w:pPr>
      <w:r w:rsidRPr="005D2FA5">
        <w:rPr>
          <w:rFonts w:hint="eastAsia"/>
        </w:rPr>
        <w:t>琴、</w:t>
      </w:r>
      <w:proofErr w:type="gramStart"/>
      <w:r w:rsidRPr="005D2FA5">
        <w:rPr>
          <w:rFonts w:hint="eastAsia"/>
        </w:rPr>
        <w:t>瑟</w:t>
      </w:r>
      <w:proofErr w:type="gramEnd"/>
      <w:r w:rsidRPr="005D2FA5">
        <w:rPr>
          <w:rFonts w:hint="eastAsia"/>
        </w:rPr>
        <w:t>、鼓、</w:t>
      </w:r>
      <w:proofErr w:type="gramStart"/>
      <w:r w:rsidRPr="005D2FA5">
        <w:rPr>
          <w:rFonts w:hint="eastAsia"/>
        </w:rPr>
        <w:t>毊</w:t>
      </w:r>
      <w:proofErr w:type="gramEnd"/>
      <w:r w:rsidRPr="005D2FA5">
        <w:t>xiao</w:t>
      </w:r>
      <w:r w:rsidRPr="005D2FA5">
        <w:rPr>
          <w:rFonts w:hint="eastAsia"/>
        </w:rPr>
        <w:t>、笙、箎</w:t>
      </w:r>
      <w:r w:rsidRPr="005D2FA5">
        <w:t>chi</w:t>
      </w:r>
      <w:r w:rsidRPr="005D2FA5">
        <w:rPr>
          <w:rFonts w:hint="eastAsia"/>
        </w:rPr>
        <w:t>、</w:t>
      </w:r>
      <w:proofErr w:type="gramStart"/>
      <w:r w:rsidRPr="005D2FA5">
        <w:rPr>
          <w:rFonts w:hint="eastAsia"/>
        </w:rPr>
        <w:t>埙</w:t>
      </w:r>
      <w:proofErr w:type="gramEnd"/>
      <w:r w:rsidRPr="005D2FA5">
        <w:rPr>
          <w:rFonts w:hint="eastAsia"/>
        </w:rPr>
        <w:t>、钟、萧、管、籥</w:t>
      </w:r>
      <w:proofErr w:type="spellStart"/>
      <w:r w:rsidRPr="005D2FA5">
        <w:t>yue</w:t>
      </w:r>
      <w:proofErr w:type="spellEnd"/>
      <w:r w:rsidRPr="005D2FA5">
        <w:rPr>
          <w:rFonts w:hint="eastAsia"/>
        </w:rPr>
        <w:t>、</w:t>
      </w:r>
      <w:proofErr w:type="gramStart"/>
      <w:r w:rsidRPr="005D2FA5">
        <w:rPr>
          <w:rFonts w:hint="eastAsia"/>
        </w:rPr>
        <w:t>柷</w:t>
      </w:r>
      <w:proofErr w:type="gramEnd"/>
      <w:r w:rsidRPr="005D2FA5">
        <w:rPr>
          <w:rFonts w:hint="eastAsia"/>
        </w:rPr>
        <w:t>、敔、</w:t>
      </w:r>
      <w:proofErr w:type="gramStart"/>
      <w:r w:rsidRPr="005D2FA5">
        <w:rPr>
          <w:rFonts w:hint="eastAsia"/>
        </w:rPr>
        <w:t>鼗</w:t>
      </w:r>
      <w:proofErr w:type="spellStart"/>
      <w:proofErr w:type="gramEnd"/>
      <w:r w:rsidRPr="005D2FA5">
        <w:t>tao</w:t>
      </w:r>
      <w:proofErr w:type="spellEnd"/>
      <w:r w:rsidRPr="005D2FA5">
        <w:rPr>
          <w:rFonts w:hint="eastAsia"/>
        </w:rPr>
        <w:t>，等</w:t>
      </w:r>
    </w:p>
    <w:p w14:paraId="786D2569" w14:textId="77777777" w:rsidR="005D2FA5" w:rsidRPr="005D2FA5" w:rsidRDefault="005D2FA5" w:rsidP="005D2FA5">
      <w:pPr>
        <w:rPr>
          <w:rFonts w:hint="eastAsia"/>
        </w:rPr>
      </w:pPr>
      <w:r w:rsidRPr="005D2FA5">
        <w:rPr>
          <w:rFonts w:hint="eastAsia"/>
        </w:rPr>
        <w:t>其中多种乐器又被细分为大、中、小类，并称呼以不同的名称</w:t>
      </w:r>
    </w:p>
    <w:p w14:paraId="0E4125A2" w14:textId="35CAA22D" w:rsidR="005D2FA5" w:rsidRPr="005D2FA5" w:rsidRDefault="005D2FA5" w:rsidP="005D2FA5">
      <w:pPr>
        <w:rPr>
          <w:rFonts w:hint="eastAsia"/>
          <w:b/>
          <w:bCs/>
          <w:color w:val="EE0000"/>
        </w:rPr>
      </w:pPr>
      <w:r>
        <w:rPr>
          <w:rFonts w:hint="eastAsia"/>
          <w:b/>
          <w:bCs/>
          <w:color w:val="EE0000"/>
        </w:rPr>
        <w:t>（重要）</w:t>
      </w:r>
      <w:r w:rsidRPr="005D2FA5">
        <w:rPr>
          <w:rFonts w:hint="eastAsia"/>
          <w:b/>
          <w:bCs/>
          <w:color w:val="EE0000"/>
        </w:rPr>
        <w:t xml:space="preserve">八音分类法：金 石 土 革 丝 木 </w:t>
      </w:r>
      <w:proofErr w:type="gramStart"/>
      <w:r w:rsidRPr="005D2FA5">
        <w:rPr>
          <w:rFonts w:hint="eastAsia"/>
          <w:b/>
          <w:bCs/>
          <w:color w:val="EE0000"/>
        </w:rPr>
        <w:t>匏</w:t>
      </w:r>
      <w:proofErr w:type="gramEnd"/>
      <w:r w:rsidRPr="005D2FA5">
        <w:rPr>
          <w:rFonts w:hint="eastAsia"/>
          <w:b/>
          <w:bCs/>
          <w:color w:val="EE0000"/>
        </w:rPr>
        <w:t xml:space="preserve"> 竹</w:t>
      </w:r>
    </w:p>
    <w:p w14:paraId="73AA6C1C" w14:textId="77777777" w:rsidR="005D2FA5" w:rsidRPr="005D2FA5" w:rsidRDefault="005D2FA5" w:rsidP="005D2FA5">
      <w:pPr>
        <w:rPr>
          <w:rFonts w:hint="eastAsia"/>
        </w:rPr>
      </w:pPr>
      <w:r w:rsidRPr="005D2FA5">
        <w:rPr>
          <w:rFonts w:hint="eastAsia"/>
        </w:rPr>
        <w:t>《尚书</w:t>
      </w:r>
      <w:r w:rsidRPr="005D2FA5">
        <w:t>.</w:t>
      </w:r>
      <w:r w:rsidRPr="005D2FA5">
        <w:rPr>
          <w:rFonts w:hint="eastAsia"/>
        </w:rPr>
        <w:t>益稷》：合止</w:t>
      </w:r>
      <w:proofErr w:type="gramStart"/>
      <w:r w:rsidRPr="005D2FA5">
        <w:rPr>
          <w:rFonts w:hint="eastAsia"/>
        </w:rPr>
        <w:t>柷</w:t>
      </w:r>
      <w:proofErr w:type="gramEnd"/>
      <w:r w:rsidRPr="005D2FA5">
        <w:rPr>
          <w:rFonts w:hint="eastAsia"/>
        </w:rPr>
        <w:t>敔</w:t>
      </w:r>
    </w:p>
    <w:p w14:paraId="6C026C33" w14:textId="698E7EAF" w:rsidR="005D2FA5" w:rsidRPr="005D2FA5" w:rsidRDefault="005D2FA5" w:rsidP="005D2FA5">
      <w:pPr>
        <w:rPr>
          <w:rFonts w:hint="eastAsia"/>
        </w:rPr>
      </w:pPr>
      <w:r w:rsidRPr="005D2FA5">
        <w:rPr>
          <w:rFonts w:hint="eastAsia"/>
        </w:rPr>
        <w:t>晋代郭璞注云</w:t>
      </w:r>
      <w:r>
        <w:rPr>
          <w:rFonts w:hint="eastAsia"/>
        </w:rPr>
        <w:t>：</w:t>
      </w:r>
    </w:p>
    <w:p w14:paraId="33FDCE73" w14:textId="77777777" w:rsidR="005D2FA5" w:rsidRPr="005D2FA5" w:rsidRDefault="005D2FA5" w:rsidP="005D2FA5">
      <w:pPr>
        <w:rPr>
          <w:rFonts w:hint="eastAsia"/>
        </w:rPr>
      </w:pPr>
      <w:r w:rsidRPr="005D2FA5">
        <w:t>“</w:t>
      </w:r>
      <w:proofErr w:type="gramStart"/>
      <w:r w:rsidRPr="005D2FA5">
        <w:t>柷</w:t>
      </w:r>
      <w:proofErr w:type="gramEnd"/>
      <w:r w:rsidRPr="005D2FA5">
        <w:t>，如漆桶，方二尺四寸，深一尺八寸，中有椎柄连</w:t>
      </w:r>
      <w:proofErr w:type="gramStart"/>
      <w:r w:rsidRPr="005D2FA5">
        <w:t>氐</w:t>
      </w:r>
      <w:proofErr w:type="gramEnd"/>
      <w:r w:rsidRPr="005D2FA5">
        <w:t>挏之，令左右击。”</w:t>
      </w:r>
    </w:p>
    <w:p w14:paraId="2AE5D73D" w14:textId="77777777" w:rsidR="005D2FA5" w:rsidRPr="005D2FA5" w:rsidRDefault="005D2FA5" w:rsidP="005D2FA5">
      <w:pPr>
        <w:rPr>
          <w:rFonts w:hint="eastAsia"/>
        </w:rPr>
      </w:pPr>
      <w:r w:rsidRPr="005D2FA5">
        <w:t>“敔，如伏虎，背上有二十七chu</w:t>
      </w:r>
      <w:r w:rsidRPr="005D2FA5">
        <w:rPr>
          <w:rFonts w:hint="eastAsia"/>
        </w:rPr>
        <w:t>铻</w:t>
      </w:r>
      <w:proofErr w:type="spellStart"/>
      <w:r w:rsidRPr="005D2FA5">
        <w:t>yu</w:t>
      </w:r>
      <w:proofErr w:type="spellEnd"/>
      <w:r w:rsidRPr="005D2FA5">
        <w:rPr>
          <w:rFonts w:hint="eastAsia"/>
        </w:rPr>
        <w:t>，刻以木，长一尺，㧰之。”</w:t>
      </w:r>
    </w:p>
    <w:p w14:paraId="5557C4FD" w14:textId="680F9A64" w:rsidR="00414176" w:rsidRDefault="005D2FA5" w:rsidP="00414176">
      <w:pPr>
        <w:rPr>
          <w:rFonts w:hint="eastAsia"/>
          <w:b/>
          <w:bCs/>
        </w:rPr>
      </w:pPr>
      <w:r w:rsidRPr="005D2FA5">
        <w:rPr>
          <w:rFonts w:hint="eastAsia"/>
          <w:b/>
          <w:bCs/>
        </w:rPr>
        <w:t>5. 关于乐舞及乐舞的功用</w:t>
      </w:r>
    </w:p>
    <w:p w14:paraId="779EAB48" w14:textId="77777777" w:rsidR="005D2FA5" w:rsidRPr="005D2FA5" w:rsidRDefault="005D2FA5" w:rsidP="005D2FA5">
      <w:pPr>
        <w:rPr>
          <w:rFonts w:hint="eastAsia"/>
          <w:bCs/>
        </w:rPr>
      </w:pPr>
      <w:r w:rsidRPr="005D2FA5">
        <w:rPr>
          <w:rFonts w:hint="eastAsia"/>
          <w:bCs/>
        </w:rPr>
        <w:t>从周公“制礼作乐”开始，乐舞就被当作了“载道”的手段，发挥着政治作用。舞蹈被纳入了“雅乐”体系，成为“礼治”、“乐治”的工具。</w:t>
      </w:r>
    </w:p>
    <w:p w14:paraId="2F7D1880" w14:textId="77777777" w:rsidR="005D2FA5" w:rsidRPr="005D2FA5" w:rsidRDefault="005D2FA5" w:rsidP="005D2FA5">
      <w:pPr>
        <w:rPr>
          <w:rFonts w:hint="eastAsia"/>
          <w:bCs/>
        </w:rPr>
      </w:pPr>
      <w:r w:rsidRPr="005D2FA5">
        <w:rPr>
          <w:rFonts w:hint="eastAsia"/>
          <w:bCs/>
        </w:rPr>
        <w:t>统治者用乐舞来纪功德、祀神祇、成教化、助人伦。“舞以</w:t>
      </w:r>
      <w:proofErr w:type="gramStart"/>
      <w:r w:rsidRPr="005D2FA5">
        <w:rPr>
          <w:rFonts w:hint="eastAsia"/>
          <w:bCs/>
        </w:rPr>
        <w:t>象</w:t>
      </w:r>
      <w:proofErr w:type="gramEnd"/>
      <w:r w:rsidRPr="005D2FA5">
        <w:rPr>
          <w:rFonts w:hint="eastAsia"/>
          <w:bCs/>
        </w:rPr>
        <w:t>功”、“舞以</w:t>
      </w:r>
      <w:proofErr w:type="gramStart"/>
      <w:r w:rsidRPr="005D2FA5">
        <w:rPr>
          <w:rFonts w:hint="eastAsia"/>
          <w:bCs/>
        </w:rPr>
        <w:t>象</w:t>
      </w:r>
      <w:proofErr w:type="gramEnd"/>
      <w:r w:rsidRPr="005D2FA5">
        <w:rPr>
          <w:rFonts w:hint="eastAsia"/>
          <w:bCs/>
        </w:rPr>
        <w:t>德”成了雅乐</w:t>
      </w:r>
      <w:r w:rsidRPr="005D2FA5">
        <w:rPr>
          <w:rFonts w:hint="eastAsia"/>
          <w:bCs/>
        </w:rPr>
        <w:lastRenderedPageBreak/>
        <w:t>的宗旨。</w:t>
      </w:r>
    </w:p>
    <w:p w14:paraId="1D1DDB0D" w14:textId="61E9F154" w:rsidR="005D2FA5" w:rsidRPr="005D2FA5" w:rsidRDefault="005D2FA5" w:rsidP="005D2FA5">
      <w:pPr>
        <w:rPr>
          <w:rFonts w:hint="eastAsia"/>
          <w:bCs/>
        </w:rPr>
      </w:pPr>
      <w:r w:rsidRPr="005D2FA5">
        <w:rPr>
          <w:rFonts w:hint="eastAsia"/>
          <w:b/>
          <w:color w:val="EE0000"/>
        </w:rPr>
        <w:t>（重要）</w:t>
      </w:r>
      <w:r w:rsidRPr="005D2FA5">
        <w:rPr>
          <w:rFonts w:hint="eastAsia"/>
          <w:bCs/>
        </w:rPr>
        <w:t>在吸收商朝文化思想的基础上，集中整理了前代的乐舞遗产</w:t>
      </w:r>
      <w:r w:rsidRPr="005D2FA5">
        <w:rPr>
          <w:rFonts w:hint="eastAsia"/>
          <w:b/>
          <w:color w:val="EE0000"/>
        </w:rPr>
        <w:t>《云门》、《咸池》、《大韶》、《大夏》、《大濩》，又新创制了《大武》，</w:t>
      </w:r>
      <w:r w:rsidRPr="005D2FA5">
        <w:rPr>
          <w:rFonts w:hint="eastAsia"/>
          <w:bCs/>
        </w:rPr>
        <w:t>合称《六代舞》、六代之乐</w:t>
      </w:r>
    </w:p>
    <w:p w14:paraId="6975C20E" w14:textId="77777777" w:rsidR="005D2FA5" w:rsidRPr="005D2FA5" w:rsidRDefault="005D2FA5" w:rsidP="005D2FA5">
      <w:pPr>
        <w:rPr>
          <w:rFonts w:hint="eastAsia"/>
          <w:bCs/>
        </w:rPr>
      </w:pPr>
      <w:r w:rsidRPr="005D2FA5">
        <w:rPr>
          <w:rFonts w:hint="eastAsia"/>
          <w:bCs/>
        </w:rPr>
        <w:t>六代之乐：</w:t>
      </w:r>
    </w:p>
    <w:p w14:paraId="65A29562" w14:textId="77777777" w:rsidR="005D2FA5" w:rsidRPr="005D2FA5" w:rsidRDefault="005D2FA5" w:rsidP="005D2FA5">
      <w:pPr>
        <w:rPr>
          <w:rFonts w:hint="eastAsia"/>
          <w:bCs/>
        </w:rPr>
      </w:pPr>
      <w:r w:rsidRPr="005D2FA5">
        <w:rPr>
          <w:rFonts w:hint="eastAsia"/>
          <w:bCs/>
        </w:rPr>
        <w:t>黄帝《云门大卷》 —— 祭天</w:t>
      </w:r>
    </w:p>
    <w:p w14:paraId="2949CBEF" w14:textId="77777777" w:rsidR="005D2FA5" w:rsidRPr="005D2FA5" w:rsidRDefault="005D2FA5" w:rsidP="005D2FA5">
      <w:pPr>
        <w:rPr>
          <w:rFonts w:hint="eastAsia"/>
          <w:bCs/>
        </w:rPr>
      </w:pPr>
      <w:r w:rsidRPr="005D2FA5">
        <w:rPr>
          <w:rFonts w:hint="eastAsia"/>
          <w:bCs/>
        </w:rPr>
        <w:t>唐尧《咸池》—— 祭地</w:t>
      </w:r>
      <w:r w:rsidRPr="005D2FA5">
        <w:rPr>
          <w:bCs/>
        </w:rPr>
        <w:t xml:space="preserve"> </w:t>
      </w:r>
    </w:p>
    <w:p w14:paraId="0F2168EB" w14:textId="77777777" w:rsidR="005D2FA5" w:rsidRPr="005D2FA5" w:rsidRDefault="005D2FA5" w:rsidP="005D2FA5">
      <w:pPr>
        <w:rPr>
          <w:rFonts w:hint="eastAsia"/>
          <w:bCs/>
        </w:rPr>
      </w:pPr>
      <w:r w:rsidRPr="005D2FA5">
        <w:rPr>
          <w:rFonts w:hint="eastAsia"/>
          <w:bCs/>
        </w:rPr>
        <w:t>虞舜《大韶》—— 祭四望</w:t>
      </w:r>
    </w:p>
    <w:p w14:paraId="0FC2B1BA" w14:textId="77777777" w:rsidR="005D2FA5" w:rsidRPr="005D2FA5" w:rsidRDefault="005D2FA5" w:rsidP="005D2FA5">
      <w:pPr>
        <w:rPr>
          <w:rFonts w:hint="eastAsia"/>
          <w:bCs/>
        </w:rPr>
      </w:pPr>
      <w:r w:rsidRPr="005D2FA5">
        <w:rPr>
          <w:rFonts w:hint="eastAsia"/>
          <w:bCs/>
        </w:rPr>
        <w:t>夏禹《大夏》—— 祭山川</w:t>
      </w:r>
    </w:p>
    <w:p w14:paraId="3B28E272" w14:textId="77777777" w:rsidR="005D2FA5" w:rsidRPr="005D2FA5" w:rsidRDefault="005D2FA5" w:rsidP="005D2FA5">
      <w:pPr>
        <w:rPr>
          <w:rFonts w:hint="eastAsia"/>
          <w:bCs/>
        </w:rPr>
      </w:pPr>
      <w:r w:rsidRPr="005D2FA5">
        <w:rPr>
          <w:rFonts w:hint="eastAsia"/>
          <w:bCs/>
        </w:rPr>
        <w:t>商汤《大濩》—— 享先妣</w:t>
      </w:r>
    </w:p>
    <w:p w14:paraId="5EB3971B" w14:textId="2A83F9E5" w:rsidR="005D2FA5" w:rsidRDefault="005D2FA5" w:rsidP="005D2FA5">
      <w:pPr>
        <w:rPr>
          <w:rFonts w:hint="eastAsia"/>
          <w:bCs/>
        </w:rPr>
      </w:pPr>
      <w:r w:rsidRPr="005D2FA5">
        <w:rPr>
          <w:rFonts w:hint="eastAsia"/>
          <w:bCs/>
        </w:rPr>
        <w:t>周武王《大武》—— 享祖</w:t>
      </w:r>
    </w:p>
    <w:p w14:paraId="6719DF04" w14:textId="04E0F344" w:rsidR="005D2FA5" w:rsidRDefault="005D2FA5" w:rsidP="005D2FA5">
      <w:pPr>
        <w:rPr>
          <w:rFonts w:hint="eastAsia"/>
          <w:bCs/>
        </w:rPr>
      </w:pPr>
      <w:r w:rsidRPr="005D2FA5">
        <w:rPr>
          <w:rFonts w:hint="eastAsia"/>
          <w:bCs/>
        </w:rPr>
        <w:t>乐德</w:t>
      </w:r>
      <w:r>
        <w:rPr>
          <w:rFonts w:hint="eastAsia"/>
          <w:bCs/>
        </w:rPr>
        <w:t>，</w:t>
      </w:r>
      <w:r w:rsidRPr="005D2FA5">
        <w:rPr>
          <w:rFonts w:hint="eastAsia"/>
          <w:bCs/>
        </w:rPr>
        <w:t>乐语</w:t>
      </w:r>
      <w:r>
        <w:rPr>
          <w:rFonts w:hint="eastAsia"/>
          <w:bCs/>
        </w:rPr>
        <w:t>，</w:t>
      </w:r>
      <w:r w:rsidRPr="005D2FA5">
        <w:rPr>
          <w:rFonts w:hint="eastAsia"/>
          <w:bCs/>
        </w:rPr>
        <w:t>乐舞</w:t>
      </w:r>
      <w:r>
        <w:rPr>
          <w:rFonts w:hint="eastAsia"/>
          <w:bCs/>
        </w:rPr>
        <w:t>：</w:t>
      </w:r>
    </w:p>
    <w:p w14:paraId="13AC312B" w14:textId="77777777" w:rsidR="005D2FA5" w:rsidRPr="005D2FA5" w:rsidRDefault="005D2FA5" w:rsidP="005D2FA5">
      <w:pPr>
        <w:rPr>
          <w:rFonts w:hint="eastAsia"/>
          <w:bCs/>
        </w:rPr>
      </w:pPr>
      <w:r w:rsidRPr="005D2FA5">
        <w:rPr>
          <w:rFonts w:hint="eastAsia"/>
          <w:bCs/>
        </w:rPr>
        <w:t>乐德：中、和、祇、庸、孝、友</w:t>
      </w:r>
    </w:p>
    <w:p w14:paraId="4FE6EBE1" w14:textId="77777777" w:rsidR="005D2FA5" w:rsidRPr="005D2FA5" w:rsidRDefault="005D2FA5" w:rsidP="005D2FA5">
      <w:pPr>
        <w:rPr>
          <w:rFonts w:hint="eastAsia"/>
          <w:bCs/>
        </w:rPr>
      </w:pPr>
      <w:r w:rsidRPr="005D2FA5">
        <w:rPr>
          <w:rFonts w:hint="eastAsia"/>
          <w:bCs/>
        </w:rPr>
        <w:t>乐语：兴、道、</w:t>
      </w:r>
      <w:proofErr w:type="gramStart"/>
      <w:r w:rsidRPr="005D2FA5">
        <w:rPr>
          <w:rFonts w:hint="eastAsia"/>
          <w:bCs/>
        </w:rPr>
        <w:t>讽</w:t>
      </w:r>
      <w:proofErr w:type="gramEnd"/>
      <w:r w:rsidRPr="005D2FA5">
        <w:rPr>
          <w:rFonts w:hint="eastAsia"/>
          <w:bCs/>
        </w:rPr>
        <w:t>、诵、言、语</w:t>
      </w:r>
    </w:p>
    <w:p w14:paraId="537AEF03" w14:textId="68F3E57C" w:rsidR="005D2FA5" w:rsidRDefault="005D2FA5" w:rsidP="005D2FA5">
      <w:pPr>
        <w:rPr>
          <w:rFonts w:hint="eastAsia"/>
          <w:bCs/>
        </w:rPr>
      </w:pPr>
      <w:bookmarkStart w:id="1" w:name="OLE_LINK2"/>
      <w:r w:rsidRPr="005D2FA5">
        <w:rPr>
          <w:rFonts w:hint="eastAsia"/>
          <w:bCs/>
        </w:rPr>
        <w:t>乐舞</w:t>
      </w:r>
      <w:bookmarkEnd w:id="1"/>
      <w:r w:rsidRPr="005D2FA5">
        <w:rPr>
          <w:rFonts w:hint="eastAsia"/>
          <w:bCs/>
        </w:rPr>
        <w:t>：舞云门大卷、大咸、大</w:t>
      </w:r>
      <w:proofErr w:type="gramStart"/>
      <w:r w:rsidRPr="005D2FA5">
        <w:rPr>
          <w:rFonts w:hint="eastAsia"/>
          <w:bCs/>
        </w:rPr>
        <w:t>韶</w:t>
      </w:r>
      <w:proofErr w:type="gramEnd"/>
      <w:r w:rsidRPr="005D2FA5">
        <w:rPr>
          <w:rFonts w:hint="eastAsia"/>
          <w:bCs/>
        </w:rPr>
        <w:t>、大夏、大濩、大武</w:t>
      </w:r>
    </w:p>
    <w:p w14:paraId="4C7024B2" w14:textId="14C33E53" w:rsidR="005D2FA5" w:rsidRPr="005D2FA5" w:rsidRDefault="005D2FA5" w:rsidP="005D2FA5">
      <w:pPr>
        <w:rPr>
          <w:rFonts w:hint="eastAsia"/>
          <w:b/>
        </w:rPr>
      </w:pPr>
      <w:r w:rsidRPr="005D2FA5">
        <w:rPr>
          <w:rFonts w:hint="eastAsia"/>
          <w:b/>
        </w:rPr>
        <w:t>6. 夏商周三代乐舞中的审美意识</w:t>
      </w:r>
    </w:p>
    <w:p w14:paraId="053C96D6" w14:textId="77777777" w:rsidR="005D2FA5" w:rsidRPr="005D2FA5" w:rsidRDefault="005D2FA5" w:rsidP="005D2FA5">
      <w:pPr>
        <w:rPr>
          <w:rFonts w:hint="eastAsia"/>
          <w:bCs/>
        </w:rPr>
      </w:pPr>
      <w:r w:rsidRPr="005D2FA5">
        <w:rPr>
          <w:bCs/>
        </w:rPr>
        <w:t>1</w:t>
      </w:r>
      <w:r w:rsidRPr="005D2FA5">
        <w:rPr>
          <w:rFonts w:hint="eastAsia"/>
          <w:bCs/>
        </w:rPr>
        <w:t>、王者功成作乐</w:t>
      </w:r>
    </w:p>
    <w:p w14:paraId="00733EE0" w14:textId="77777777" w:rsidR="005D2FA5" w:rsidRPr="005D2FA5" w:rsidRDefault="005D2FA5" w:rsidP="005D2FA5">
      <w:pPr>
        <w:rPr>
          <w:rFonts w:hint="eastAsia"/>
          <w:bCs/>
        </w:rPr>
      </w:pPr>
      <w:r w:rsidRPr="005D2FA5">
        <w:rPr>
          <w:rFonts w:hint="eastAsia"/>
          <w:bCs/>
        </w:rPr>
        <w:t>个人英雄功绩</w:t>
      </w:r>
      <w:r w:rsidRPr="005D2FA5">
        <w:rPr>
          <w:bCs/>
        </w:rPr>
        <w:t>——</w:t>
      </w:r>
      <w:r w:rsidRPr="005D2FA5">
        <w:rPr>
          <w:rFonts w:hint="eastAsia"/>
          <w:bCs/>
        </w:rPr>
        <w:t>社会情感共鸣</w:t>
      </w:r>
    </w:p>
    <w:p w14:paraId="603FD484" w14:textId="77777777" w:rsidR="005D2FA5" w:rsidRPr="005D2FA5" w:rsidRDefault="005D2FA5" w:rsidP="005D2FA5">
      <w:pPr>
        <w:rPr>
          <w:rFonts w:hint="eastAsia"/>
          <w:bCs/>
        </w:rPr>
      </w:pPr>
      <w:r w:rsidRPr="005D2FA5">
        <w:rPr>
          <w:bCs/>
        </w:rPr>
        <w:t>2</w:t>
      </w:r>
      <w:r w:rsidRPr="005D2FA5">
        <w:rPr>
          <w:rFonts w:hint="eastAsia"/>
          <w:bCs/>
        </w:rPr>
        <w:t>、祭乐“尚声”行为的审美意识：</w:t>
      </w:r>
    </w:p>
    <w:p w14:paraId="0BC8AE30" w14:textId="77777777" w:rsidR="005D2FA5" w:rsidRPr="005D2FA5" w:rsidRDefault="005D2FA5" w:rsidP="005D2FA5">
      <w:pPr>
        <w:rPr>
          <w:rFonts w:hint="eastAsia"/>
          <w:bCs/>
        </w:rPr>
      </w:pPr>
      <w:r w:rsidRPr="005D2FA5">
        <w:rPr>
          <w:rFonts w:hint="eastAsia"/>
          <w:bCs/>
        </w:rPr>
        <w:t>乐官</w:t>
      </w:r>
      <w:r w:rsidRPr="005D2FA5">
        <w:rPr>
          <w:bCs/>
        </w:rPr>
        <w:t>——</w:t>
      </w:r>
      <w:r w:rsidRPr="005D2FA5">
        <w:rPr>
          <w:rFonts w:hint="eastAsia"/>
          <w:bCs/>
        </w:rPr>
        <w:t>大祭司</w:t>
      </w:r>
    </w:p>
    <w:p w14:paraId="2CCF2B66" w14:textId="77777777" w:rsidR="005D2FA5" w:rsidRPr="005D2FA5" w:rsidRDefault="005D2FA5" w:rsidP="005D2FA5">
      <w:pPr>
        <w:rPr>
          <w:rFonts w:hint="eastAsia"/>
          <w:bCs/>
        </w:rPr>
      </w:pPr>
      <w:r w:rsidRPr="005D2FA5">
        <w:rPr>
          <w:rFonts w:hint="eastAsia"/>
          <w:bCs/>
        </w:rPr>
        <w:t>《礼记</w:t>
      </w:r>
      <w:r w:rsidRPr="005D2FA5">
        <w:rPr>
          <w:bCs/>
        </w:rPr>
        <w:t>.</w:t>
      </w:r>
      <w:r w:rsidRPr="005D2FA5">
        <w:rPr>
          <w:rFonts w:hint="eastAsia"/>
          <w:bCs/>
        </w:rPr>
        <w:t>郊特牲》</w:t>
      </w:r>
      <w:r w:rsidRPr="005D2FA5">
        <w:rPr>
          <w:bCs/>
        </w:rPr>
        <w:t>“殷人尚声，臭味未成，涤荡其声，乐三阙，然后出迎</w:t>
      </w:r>
      <w:proofErr w:type="gramStart"/>
      <w:r w:rsidRPr="005D2FA5">
        <w:rPr>
          <w:bCs/>
        </w:rPr>
        <w:t>牲</w:t>
      </w:r>
      <w:proofErr w:type="gramEnd"/>
      <w:r w:rsidRPr="005D2FA5">
        <w:rPr>
          <w:bCs/>
        </w:rPr>
        <w:t>”</w:t>
      </w:r>
    </w:p>
    <w:p w14:paraId="22C0B83B" w14:textId="77777777" w:rsidR="005D2FA5" w:rsidRPr="005D2FA5" w:rsidRDefault="005D2FA5" w:rsidP="005D2FA5">
      <w:pPr>
        <w:rPr>
          <w:rFonts w:hint="eastAsia"/>
          <w:bCs/>
        </w:rPr>
      </w:pPr>
      <w:r w:rsidRPr="005D2FA5">
        <w:rPr>
          <w:bCs/>
        </w:rPr>
        <w:t>3</w:t>
      </w:r>
      <w:r w:rsidRPr="005D2FA5">
        <w:rPr>
          <w:rFonts w:hint="eastAsia"/>
          <w:bCs/>
        </w:rPr>
        <w:t>、乐以象德的审美意识：</w:t>
      </w:r>
    </w:p>
    <w:p w14:paraId="5668708C" w14:textId="77777777" w:rsidR="005D2FA5" w:rsidRDefault="005D2FA5" w:rsidP="005D2FA5">
      <w:pPr>
        <w:rPr>
          <w:rFonts w:hint="eastAsia"/>
          <w:bCs/>
        </w:rPr>
      </w:pPr>
      <w:r w:rsidRPr="005D2FA5">
        <w:rPr>
          <w:rFonts w:hint="eastAsia"/>
          <w:bCs/>
        </w:rPr>
        <w:t>《乐象》：“情见而义立乐终而德尊”</w:t>
      </w:r>
    </w:p>
    <w:p w14:paraId="63E636A7" w14:textId="73E5B48E" w:rsidR="00D535D8" w:rsidRPr="005D2FA5" w:rsidRDefault="00D535D8" w:rsidP="005D2FA5">
      <w:pPr>
        <w:rPr>
          <w:rFonts w:hint="eastAsia"/>
          <w:b/>
        </w:rPr>
      </w:pPr>
      <w:r w:rsidRPr="00D535D8">
        <w:rPr>
          <w:rFonts w:hint="eastAsia"/>
          <w:b/>
        </w:rPr>
        <w:t>7. 春秋战国时期的音乐思想与社会背景</w:t>
      </w:r>
    </w:p>
    <w:p w14:paraId="7C677DA2" w14:textId="77777777" w:rsidR="005D2FA5" w:rsidRPr="005D2FA5" w:rsidRDefault="005D2FA5" w:rsidP="005D2FA5">
      <w:pPr>
        <w:rPr>
          <w:rFonts w:hint="eastAsia"/>
          <w:bCs/>
        </w:rPr>
      </w:pPr>
      <w:r w:rsidRPr="005D2FA5">
        <w:rPr>
          <w:rFonts w:hint="eastAsia"/>
          <w:bCs/>
        </w:rPr>
        <w:t>儒家</w:t>
      </w:r>
      <w:r w:rsidRPr="005D2FA5">
        <w:rPr>
          <w:bCs/>
        </w:rPr>
        <w:t>——</w:t>
      </w:r>
      <w:r w:rsidRPr="005D2FA5">
        <w:rPr>
          <w:rFonts w:hint="eastAsia"/>
          <w:bCs/>
        </w:rPr>
        <w:t>礼乐思想</w:t>
      </w:r>
    </w:p>
    <w:p w14:paraId="294BAE8F" w14:textId="77777777" w:rsidR="005D2FA5" w:rsidRPr="005D2FA5" w:rsidRDefault="005D2FA5" w:rsidP="005D2FA5">
      <w:pPr>
        <w:rPr>
          <w:rFonts w:hint="eastAsia"/>
          <w:bCs/>
        </w:rPr>
      </w:pPr>
      <w:r w:rsidRPr="005D2FA5">
        <w:rPr>
          <w:rFonts w:hint="eastAsia"/>
          <w:bCs/>
        </w:rPr>
        <w:t>道家</w:t>
      </w:r>
      <w:r w:rsidRPr="005D2FA5">
        <w:rPr>
          <w:bCs/>
        </w:rPr>
        <w:t>——</w:t>
      </w:r>
      <w:r w:rsidRPr="005D2FA5">
        <w:rPr>
          <w:rFonts w:hint="eastAsia"/>
          <w:bCs/>
        </w:rPr>
        <w:t>自然乐论</w:t>
      </w:r>
    </w:p>
    <w:p w14:paraId="57745D6B" w14:textId="77777777" w:rsidR="005D2FA5" w:rsidRDefault="005D2FA5" w:rsidP="005D2FA5">
      <w:pPr>
        <w:rPr>
          <w:rFonts w:hint="eastAsia"/>
          <w:bCs/>
        </w:rPr>
      </w:pPr>
      <w:r w:rsidRPr="005D2FA5">
        <w:rPr>
          <w:rFonts w:hint="eastAsia"/>
          <w:bCs/>
        </w:rPr>
        <w:t>阴阳</w:t>
      </w:r>
      <w:r w:rsidRPr="005D2FA5">
        <w:rPr>
          <w:bCs/>
        </w:rPr>
        <w:t>——</w:t>
      </w:r>
      <w:r w:rsidRPr="005D2FA5">
        <w:rPr>
          <w:rFonts w:hint="eastAsia"/>
          <w:bCs/>
        </w:rPr>
        <w:t>五音十二律</w:t>
      </w:r>
      <w:r w:rsidRPr="005D2FA5">
        <w:rPr>
          <w:bCs/>
        </w:rPr>
        <w:t>/</w:t>
      </w:r>
      <w:r w:rsidRPr="005D2FA5">
        <w:rPr>
          <w:rFonts w:hint="eastAsia"/>
          <w:bCs/>
        </w:rPr>
        <w:t>五行十二月宇宙观</w:t>
      </w:r>
    </w:p>
    <w:p w14:paraId="3E919826" w14:textId="77777777" w:rsidR="00D535D8" w:rsidRPr="00D535D8" w:rsidRDefault="00D535D8" w:rsidP="00D535D8">
      <w:pPr>
        <w:rPr>
          <w:rFonts w:hint="eastAsia"/>
          <w:bCs/>
        </w:rPr>
      </w:pPr>
      <w:r w:rsidRPr="00D535D8">
        <w:rPr>
          <w:bCs/>
        </w:rPr>
        <w:t>社会背景：</w:t>
      </w:r>
    </w:p>
    <w:p w14:paraId="7286B541" w14:textId="77777777" w:rsidR="00D535D8" w:rsidRPr="00D535D8" w:rsidRDefault="00D535D8" w:rsidP="00D535D8">
      <w:pPr>
        <w:rPr>
          <w:rFonts w:hint="eastAsia"/>
          <w:bCs/>
        </w:rPr>
      </w:pPr>
      <w:r w:rsidRPr="00D535D8">
        <w:rPr>
          <w:bCs/>
        </w:rPr>
        <w:lastRenderedPageBreak/>
        <w:t>春秋时期   社会制度变革</w:t>
      </w:r>
    </w:p>
    <w:p w14:paraId="34E47B72" w14:textId="77777777" w:rsidR="00D535D8" w:rsidRPr="00D535D8" w:rsidRDefault="00D535D8" w:rsidP="00D535D8">
      <w:pPr>
        <w:numPr>
          <w:ilvl w:val="0"/>
          <w:numId w:val="2"/>
        </w:numPr>
        <w:rPr>
          <w:rFonts w:hint="eastAsia"/>
          <w:bCs/>
        </w:rPr>
      </w:pPr>
      <w:r w:rsidRPr="00D535D8">
        <w:rPr>
          <w:bCs/>
        </w:rPr>
        <w:t>西周时期：周天子尚保持天下共主权威</w:t>
      </w:r>
    </w:p>
    <w:p w14:paraId="3C608F91" w14:textId="77777777" w:rsidR="00D535D8" w:rsidRPr="00D535D8" w:rsidRDefault="00D535D8" w:rsidP="00D535D8">
      <w:pPr>
        <w:numPr>
          <w:ilvl w:val="0"/>
          <w:numId w:val="2"/>
        </w:numPr>
        <w:rPr>
          <w:rFonts w:hint="eastAsia"/>
          <w:bCs/>
        </w:rPr>
      </w:pPr>
      <w:r w:rsidRPr="00D535D8">
        <w:rPr>
          <w:bCs/>
        </w:rPr>
        <w:t>平王动迁——东周开始</w:t>
      </w:r>
    </w:p>
    <w:p w14:paraId="5F708EA2" w14:textId="77777777" w:rsidR="00D535D8" w:rsidRPr="00D535D8" w:rsidRDefault="00D535D8" w:rsidP="00D535D8">
      <w:pPr>
        <w:numPr>
          <w:ilvl w:val="0"/>
          <w:numId w:val="2"/>
        </w:numPr>
        <w:rPr>
          <w:rFonts w:hint="eastAsia"/>
          <w:bCs/>
        </w:rPr>
      </w:pPr>
      <w:r w:rsidRPr="00D535D8">
        <w:rPr>
          <w:bCs/>
        </w:rPr>
        <w:t>周王室衰微</w:t>
      </w:r>
    </w:p>
    <w:p w14:paraId="7C1CB856" w14:textId="77777777" w:rsidR="00D535D8" w:rsidRPr="00D535D8" w:rsidRDefault="00D535D8" w:rsidP="00D535D8">
      <w:pPr>
        <w:numPr>
          <w:ilvl w:val="0"/>
          <w:numId w:val="2"/>
        </w:numPr>
        <w:rPr>
          <w:rFonts w:hint="eastAsia"/>
          <w:bCs/>
        </w:rPr>
      </w:pPr>
      <w:r w:rsidRPr="00D535D8">
        <w:rPr>
          <w:bCs/>
        </w:rPr>
        <w:t xml:space="preserve">诸侯国长期兼并、战争——“齐、燕、楚、赵、韩、魏、秦” </w:t>
      </w:r>
    </w:p>
    <w:p w14:paraId="74D8B320" w14:textId="77777777" w:rsidR="00D535D8" w:rsidRPr="00D535D8" w:rsidRDefault="00D535D8" w:rsidP="00D535D8">
      <w:pPr>
        <w:rPr>
          <w:rFonts w:hint="eastAsia"/>
          <w:bCs/>
        </w:rPr>
      </w:pPr>
      <w:r w:rsidRPr="00D535D8">
        <w:rPr>
          <w:bCs/>
        </w:rPr>
        <w:t xml:space="preserve">      “今取古之为万国者，分以为战国七”</w:t>
      </w:r>
    </w:p>
    <w:p w14:paraId="385CC471" w14:textId="77777777" w:rsidR="00D535D8" w:rsidRPr="00D535D8" w:rsidRDefault="00D535D8" w:rsidP="00D535D8">
      <w:pPr>
        <w:numPr>
          <w:ilvl w:val="0"/>
          <w:numId w:val="3"/>
        </w:numPr>
        <w:rPr>
          <w:rFonts w:hint="eastAsia"/>
          <w:bCs/>
        </w:rPr>
      </w:pPr>
      <w:r w:rsidRPr="00D535D8">
        <w:rPr>
          <w:bCs/>
        </w:rPr>
        <w:t xml:space="preserve">春秋：齐桓公 晋文公 宋襄公 </w:t>
      </w:r>
      <w:proofErr w:type="gramStart"/>
      <w:r w:rsidRPr="00D535D8">
        <w:rPr>
          <w:bCs/>
        </w:rPr>
        <w:t>宋穆公</w:t>
      </w:r>
      <w:proofErr w:type="gramEnd"/>
      <w:r w:rsidRPr="00D535D8">
        <w:rPr>
          <w:bCs/>
        </w:rPr>
        <w:t xml:space="preserve"> 楚庄王 </w:t>
      </w:r>
    </w:p>
    <w:p w14:paraId="59E8F997" w14:textId="77777777" w:rsidR="00D535D8" w:rsidRPr="00D535D8" w:rsidRDefault="00D535D8" w:rsidP="00D535D8">
      <w:pPr>
        <w:numPr>
          <w:ilvl w:val="0"/>
          <w:numId w:val="3"/>
        </w:numPr>
        <w:rPr>
          <w:rFonts w:hint="eastAsia"/>
          <w:bCs/>
        </w:rPr>
      </w:pPr>
      <w:r w:rsidRPr="00D535D8">
        <w:rPr>
          <w:bCs/>
        </w:rPr>
        <w:t>战国：东周后期 秦一统天下</w:t>
      </w:r>
    </w:p>
    <w:p w14:paraId="59BC0E30" w14:textId="77777777" w:rsidR="00D535D8" w:rsidRPr="00D535D8" w:rsidRDefault="00D535D8" w:rsidP="00D535D8">
      <w:pPr>
        <w:numPr>
          <w:ilvl w:val="0"/>
          <w:numId w:val="3"/>
        </w:numPr>
        <w:rPr>
          <w:rFonts w:hint="eastAsia"/>
          <w:bCs/>
        </w:rPr>
      </w:pPr>
      <w:r w:rsidRPr="00D535D8">
        <w:rPr>
          <w:bCs/>
        </w:rPr>
        <w:t>阶级解构分化改组——士大夫阶级</w:t>
      </w:r>
    </w:p>
    <w:p w14:paraId="17DFB29B" w14:textId="77777777" w:rsidR="00D535D8" w:rsidRPr="00D535D8" w:rsidRDefault="00D535D8" w:rsidP="00D535D8">
      <w:pPr>
        <w:rPr>
          <w:rFonts w:hint="eastAsia"/>
          <w:bCs/>
        </w:rPr>
      </w:pPr>
      <w:r w:rsidRPr="00D535D8">
        <w:rPr>
          <w:rFonts w:hint="eastAsia"/>
          <w:bCs/>
        </w:rPr>
        <w:t>士：</w:t>
      </w:r>
    </w:p>
    <w:p w14:paraId="03D3D942" w14:textId="31BFE8EF" w:rsidR="00D535D8" w:rsidRPr="00D535D8" w:rsidRDefault="00D535D8" w:rsidP="00D535D8">
      <w:pPr>
        <w:rPr>
          <w:rFonts w:hint="eastAsia"/>
          <w:bCs/>
        </w:rPr>
      </w:pPr>
      <w:r w:rsidRPr="00D535D8">
        <w:rPr>
          <w:rFonts w:hint="eastAsia"/>
          <w:bCs/>
        </w:rPr>
        <w:t>奴隶主贵族的最低阶层（有食田、有特权、受过</w:t>
      </w:r>
      <w:r w:rsidRPr="00D535D8">
        <w:rPr>
          <w:bCs/>
        </w:rPr>
        <w:t>“</w:t>
      </w:r>
      <w:r w:rsidRPr="00D535D8">
        <w:rPr>
          <w:rFonts w:hint="eastAsia"/>
          <w:bCs/>
        </w:rPr>
        <w:t>礼</w:t>
      </w:r>
      <w:r w:rsidRPr="00D535D8">
        <w:rPr>
          <w:bCs/>
        </w:rPr>
        <w:t>”“</w:t>
      </w:r>
      <w:r w:rsidRPr="00D535D8">
        <w:rPr>
          <w:rFonts w:hint="eastAsia"/>
          <w:bCs/>
        </w:rPr>
        <w:t>乐</w:t>
      </w:r>
      <w:r w:rsidRPr="00D535D8">
        <w:rPr>
          <w:bCs/>
        </w:rPr>
        <w:t>”“</w:t>
      </w:r>
      <w:r w:rsidRPr="00D535D8">
        <w:rPr>
          <w:rFonts w:hint="eastAsia"/>
          <w:bCs/>
        </w:rPr>
        <w:t>射</w:t>
      </w:r>
      <w:r w:rsidRPr="00D535D8">
        <w:rPr>
          <w:bCs/>
        </w:rPr>
        <w:t>”“</w:t>
      </w:r>
      <w:r w:rsidRPr="00D535D8">
        <w:rPr>
          <w:rFonts w:hint="eastAsia"/>
          <w:bCs/>
        </w:rPr>
        <w:t>御</w:t>
      </w:r>
      <w:r w:rsidRPr="00D535D8">
        <w:rPr>
          <w:bCs/>
        </w:rPr>
        <w:t>”“</w:t>
      </w:r>
      <w:r w:rsidRPr="00D535D8">
        <w:rPr>
          <w:rFonts w:hint="eastAsia"/>
          <w:bCs/>
        </w:rPr>
        <w:t>书</w:t>
      </w:r>
      <w:r w:rsidRPr="00D535D8">
        <w:rPr>
          <w:bCs/>
        </w:rPr>
        <w:t>”“</w:t>
      </w:r>
      <w:r w:rsidRPr="00D535D8">
        <w:rPr>
          <w:rFonts w:hint="eastAsia"/>
          <w:bCs/>
        </w:rPr>
        <w:t>数</w:t>
      </w:r>
      <w:r w:rsidRPr="00D535D8">
        <w:rPr>
          <w:bCs/>
        </w:rPr>
        <w:t>”</w:t>
      </w:r>
      <w:r w:rsidRPr="00D535D8">
        <w:rPr>
          <w:rFonts w:hint="eastAsia"/>
          <w:bCs/>
        </w:rPr>
        <w:t>）</w:t>
      </w:r>
    </w:p>
    <w:p w14:paraId="7142700C" w14:textId="77777777" w:rsidR="00D535D8" w:rsidRPr="00D535D8" w:rsidRDefault="00D535D8" w:rsidP="00D535D8">
      <w:pPr>
        <w:rPr>
          <w:rFonts w:hint="eastAsia"/>
          <w:bCs/>
        </w:rPr>
      </w:pPr>
      <w:r w:rsidRPr="00D535D8">
        <w:rPr>
          <w:rFonts w:hint="eastAsia"/>
          <w:bCs/>
        </w:rPr>
        <w:t>春秋末年丧失特权 保有六艺、知识技能</w:t>
      </w:r>
    </w:p>
    <w:p w14:paraId="1CD1699B" w14:textId="77777777" w:rsidR="00D535D8" w:rsidRPr="00D535D8" w:rsidRDefault="00D535D8" w:rsidP="00D535D8">
      <w:pPr>
        <w:rPr>
          <w:rFonts w:hint="eastAsia"/>
          <w:bCs/>
        </w:rPr>
      </w:pPr>
      <w:r w:rsidRPr="00D535D8">
        <w:rPr>
          <w:rFonts w:hint="eastAsia"/>
          <w:bCs/>
        </w:rPr>
        <w:t>作为卿大夫家臣，著述立说，广收门徒，私人讲学，四出游说，互相辩难</w:t>
      </w:r>
    </w:p>
    <w:p w14:paraId="28CD32DB" w14:textId="77777777" w:rsidR="00D535D8" w:rsidRPr="00D535D8" w:rsidRDefault="00D535D8" w:rsidP="00D535D8">
      <w:pPr>
        <w:rPr>
          <w:rFonts w:hint="eastAsia"/>
          <w:bCs/>
        </w:rPr>
      </w:pPr>
      <w:r w:rsidRPr="00D535D8">
        <w:rPr>
          <w:rFonts w:hint="eastAsia"/>
          <w:bCs/>
        </w:rPr>
        <w:t>春秋四君子：</w:t>
      </w:r>
    </w:p>
    <w:p w14:paraId="6324C357" w14:textId="77777777" w:rsidR="00D535D8" w:rsidRPr="00D535D8" w:rsidRDefault="00D535D8" w:rsidP="00D535D8">
      <w:pPr>
        <w:numPr>
          <w:ilvl w:val="0"/>
          <w:numId w:val="4"/>
        </w:numPr>
        <w:rPr>
          <w:rFonts w:hint="eastAsia"/>
          <w:bCs/>
        </w:rPr>
      </w:pPr>
      <w:r w:rsidRPr="00D535D8">
        <w:rPr>
          <w:rFonts w:hint="eastAsia"/>
          <w:bCs/>
        </w:rPr>
        <w:t>信陵君</w:t>
      </w:r>
    </w:p>
    <w:p w14:paraId="1466BAE6" w14:textId="77777777" w:rsidR="00D535D8" w:rsidRPr="00D535D8" w:rsidRDefault="00D535D8" w:rsidP="00D535D8">
      <w:pPr>
        <w:numPr>
          <w:ilvl w:val="0"/>
          <w:numId w:val="4"/>
        </w:numPr>
        <w:rPr>
          <w:rFonts w:hint="eastAsia"/>
          <w:bCs/>
        </w:rPr>
      </w:pPr>
      <w:r w:rsidRPr="00D535D8">
        <w:rPr>
          <w:rFonts w:hint="eastAsia"/>
          <w:bCs/>
        </w:rPr>
        <w:t>春申君</w:t>
      </w:r>
    </w:p>
    <w:p w14:paraId="441CB84F" w14:textId="77777777" w:rsidR="00D535D8" w:rsidRPr="00D535D8" w:rsidRDefault="00D535D8" w:rsidP="00D535D8">
      <w:pPr>
        <w:numPr>
          <w:ilvl w:val="0"/>
          <w:numId w:val="4"/>
        </w:numPr>
        <w:rPr>
          <w:rFonts w:hint="eastAsia"/>
          <w:bCs/>
        </w:rPr>
      </w:pPr>
      <w:r w:rsidRPr="00D535D8">
        <w:rPr>
          <w:rFonts w:hint="eastAsia"/>
          <w:bCs/>
        </w:rPr>
        <w:t>孟尝君</w:t>
      </w:r>
    </w:p>
    <w:p w14:paraId="1CD795BA" w14:textId="77777777" w:rsidR="00D535D8" w:rsidRPr="00D535D8" w:rsidRDefault="00D535D8" w:rsidP="00D535D8">
      <w:pPr>
        <w:numPr>
          <w:ilvl w:val="0"/>
          <w:numId w:val="4"/>
        </w:numPr>
        <w:rPr>
          <w:rFonts w:hint="eastAsia"/>
          <w:bCs/>
        </w:rPr>
      </w:pPr>
      <w:r w:rsidRPr="00D535D8">
        <w:rPr>
          <w:rFonts w:hint="eastAsia"/>
          <w:bCs/>
        </w:rPr>
        <w:t>平原君</w:t>
      </w:r>
    </w:p>
    <w:p w14:paraId="2E6F5B44" w14:textId="6DC505DC" w:rsidR="00D535D8" w:rsidRDefault="00D535D8" w:rsidP="00D535D8">
      <w:pPr>
        <w:rPr>
          <w:rFonts w:hint="eastAsia"/>
          <w:bCs/>
        </w:rPr>
      </w:pPr>
      <w:r w:rsidRPr="00D535D8">
        <w:rPr>
          <w:rFonts w:hint="eastAsia"/>
          <w:bCs/>
        </w:rPr>
        <w:t>《论语》：行己有耻，使于四方不辱使命，可谓士矣</w:t>
      </w:r>
      <w:r>
        <w:rPr>
          <w:rFonts w:hint="eastAsia"/>
          <w:bCs/>
        </w:rPr>
        <w:t>。</w:t>
      </w:r>
    </w:p>
    <w:p w14:paraId="79FD070B" w14:textId="77777777" w:rsidR="00D535D8" w:rsidRDefault="00D535D8" w:rsidP="00D535D8">
      <w:pPr>
        <w:rPr>
          <w:rFonts w:hint="eastAsia"/>
          <w:bCs/>
        </w:rPr>
      </w:pPr>
    </w:p>
    <w:p w14:paraId="2586A07B" w14:textId="77777777" w:rsidR="00D535D8" w:rsidRPr="00D535D8" w:rsidRDefault="00D535D8" w:rsidP="00D535D8">
      <w:pPr>
        <w:numPr>
          <w:ilvl w:val="0"/>
          <w:numId w:val="7"/>
        </w:numPr>
        <w:rPr>
          <w:rFonts w:hint="eastAsia"/>
          <w:bCs/>
        </w:rPr>
      </w:pPr>
      <w:r w:rsidRPr="00D535D8">
        <w:rPr>
          <w:rFonts w:hint="eastAsia"/>
          <w:bCs/>
        </w:rPr>
        <w:t>郑声虽遭统治者贬斥，禁锢而愈益发展，以至于雅乐崩坏，郑</w:t>
      </w:r>
      <w:proofErr w:type="gramStart"/>
      <w:r w:rsidRPr="00D535D8">
        <w:rPr>
          <w:rFonts w:hint="eastAsia"/>
          <w:bCs/>
        </w:rPr>
        <w:t>声取得</w:t>
      </w:r>
      <w:proofErr w:type="gramEnd"/>
      <w:r w:rsidRPr="00D535D8">
        <w:rPr>
          <w:rFonts w:hint="eastAsia"/>
          <w:bCs/>
        </w:rPr>
        <w:t>对雅乐的胜利</w:t>
      </w:r>
    </w:p>
    <w:p w14:paraId="38C759C3" w14:textId="77777777" w:rsidR="00D535D8" w:rsidRPr="00D535D8" w:rsidRDefault="00D535D8" w:rsidP="00D535D8">
      <w:pPr>
        <w:rPr>
          <w:rFonts w:hint="eastAsia"/>
          <w:bCs/>
        </w:rPr>
      </w:pPr>
      <w:r w:rsidRPr="00D535D8">
        <w:rPr>
          <w:rFonts w:hint="eastAsia"/>
          <w:bCs/>
        </w:rPr>
        <w:t>《汉书</w:t>
      </w:r>
      <w:r w:rsidRPr="00D535D8">
        <w:rPr>
          <w:bCs/>
        </w:rPr>
        <w:t>.</w:t>
      </w:r>
      <w:r w:rsidRPr="00D535D8">
        <w:rPr>
          <w:rFonts w:hint="eastAsia"/>
          <w:bCs/>
        </w:rPr>
        <w:t>礼乐志》：</w:t>
      </w:r>
    </w:p>
    <w:p w14:paraId="52CB67D4" w14:textId="77777777" w:rsidR="00D535D8" w:rsidRPr="00D535D8" w:rsidRDefault="00D535D8" w:rsidP="00D535D8">
      <w:pPr>
        <w:rPr>
          <w:rFonts w:hint="eastAsia"/>
          <w:bCs/>
        </w:rPr>
      </w:pPr>
      <w:r w:rsidRPr="00D535D8">
        <w:rPr>
          <w:rFonts w:hint="eastAsia"/>
          <w:bCs/>
        </w:rPr>
        <w:t>周室大坏，诸侯</w:t>
      </w:r>
      <w:proofErr w:type="gramStart"/>
      <w:r w:rsidRPr="00D535D8">
        <w:rPr>
          <w:rFonts w:hint="eastAsia"/>
          <w:bCs/>
        </w:rPr>
        <w:t>恣</w:t>
      </w:r>
      <w:proofErr w:type="gramEnd"/>
      <w:r w:rsidRPr="00D535D8">
        <w:rPr>
          <w:rFonts w:hint="eastAsia"/>
          <w:bCs/>
        </w:rPr>
        <w:t>行</w:t>
      </w:r>
      <w:r w:rsidRPr="00D535D8">
        <w:rPr>
          <w:bCs/>
        </w:rPr>
        <w:t>……</w:t>
      </w:r>
      <w:r w:rsidRPr="00D535D8">
        <w:rPr>
          <w:rFonts w:hint="eastAsia"/>
          <w:bCs/>
        </w:rPr>
        <w:t>陪臣管仲，季氏之属三归《雍》彻，八</w:t>
      </w:r>
      <w:proofErr w:type="gramStart"/>
      <w:r w:rsidRPr="00D535D8">
        <w:rPr>
          <w:rFonts w:hint="eastAsia"/>
          <w:bCs/>
        </w:rPr>
        <w:t>佾</w:t>
      </w:r>
      <w:proofErr w:type="gramEnd"/>
      <w:r w:rsidRPr="00D535D8">
        <w:rPr>
          <w:rFonts w:hint="eastAsia"/>
          <w:bCs/>
        </w:rPr>
        <w:t>舞庭。</w:t>
      </w:r>
    </w:p>
    <w:p w14:paraId="605B0F9F" w14:textId="77777777" w:rsidR="00D535D8" w:rsidRPr="00D535D8" w:rsidRDefault="00D535D8" w:rsidP="00D535D8">
      <w:pPr>
        <w:rPr>
          <w:rFonts w:hint="eastAsia"/>
          <w:bCs/>
        </w:rPr>
      </w:pPr>
      <w:r w:rsidRPr="00D535D8">
        <w:rPr>
          <w:rFonts w:hint="eastAsia"/>
          <w:bCs/>
        </w:rPr>
        <w:t>制度遂坏，陵夷而不反，桑间、</w:t>
      </w:r>
      <w:proofErr w:type="gramStart"/>
      <w:r w:rsidRPr="00D535D8">
        <w:rPr>
          <w:rFonts w:hint="eastAsia"/>
          <w:bCs/>
        </w:rPr>
        <w:t>濮</w:t>
      </w:r>
      <w:proofErr w:type="gramEnd"/>
      <w:r w:rsidRPr="00D535D8">
        <w:rPr>
          <w:rFonts w:hint="eastAsia"/>
          <w:bCs/>
        </w:rPr>
        <w:t>上、郑、卫、宋、赵之声并出，内则致病损寿，外则乱政伤民。</w:t>
      </w:r>
    </w:p>
    <w:p w14:paraId="20733E46" w14:textId="77777777" w:rsidR="00D535D8" w:rsidRPr="00D535D8" w:rsidRDefault="00D535D8" w:rsidP="00D535D8">
      <w:pPr>
        <w:rPr>
          <w:rFonts w:hint="eastAsia"/>
          <w:bCs/>
        </w:rPr>
      </w:pPr>
      <w:r w:rsidRPr="00D535D8">
        <w:rPr>
          <w:rFonts w:hint="eastAsia"/>
          <w:bCs/>
        </w:rPr>
        <w:t>巧伪因而饰之，以营乱富贵之耳目。庶人以求利，列国以相间。</w:t>
      </w:r>
    </w:p>
    <w:p w14:paraId="0028D269" w14:textId="77777777" w:rsidR="00D535D8" w:rsidRPr="00D535D8" w:rsidRDefault="00D535D8" w:rsidP="00D535D8">
      <w:pPr>
        <w:rPr>
          <w:rFonts w:hint="eastAsia"/>
          <w:bCs/>
        </w:rPr>
      </w:pPr>
      <w:r w:rsidRPr="00D535D8">
        <w:rPr>
          <w:bCs/>
        </w:rPr>
        <w:lastRenderedPageBreak/>
        <w:t>……</w:t>
      </w:r>
      <w:r w:rsidRPr="00D535D8">
        <w:rPr>
          <w:rFonts w:hint="eastAsia"/>
          <w:bCs/>
        </w:rPr>
        <w:t>至于六国，魏文侯最为好古，而谓子夏曰</w:t>
      </w:r>
      <w:proofErr w:type="gramStart"/>
      <w:r w:rsidRPr="00D535D8">
        <w:rPr>
          <w:rFonts w:hint="eastAsia"/>
          <w:bCs/>
        </w:rPr>
        <w:t>：“</w:t>
      </w:r>
      <w:proofErr w:type="gramEnd"/>
      <w:r w:rsidRPr="00D535D8">
        <w:rPr>
          <w:rFonts w:hint="eastAsia"/>
          <w:bCs/>
        </w:rPr>
        <w:t>寡人听古乐则寐，及闻郑、卫，余不知倦焉。”</w:t>
      </w:r>
    </w:p>
    <w:p w14:paraId="391CA47E" w14:textId="77777777" w:rsidR="00D535D8" w:rsidRPr="00D535D8" w:rsidRDefault="00D535D8" w:rsidP="00D535D8">
      <w:pPr>
        <w:rPr>
          <w:rFonts w:hint="eastAsia"/>
          <w:bCs/>
        </w:rPr>
      </w:pPr>
      <w:proofErr w:type="gramStart"/>
      <w:r w:rsidRPr="00D535D8">
        <w:rPr>
          <w:rFonts w:hint="eastAsia"/>
          <w:bCs/>
        </w:rPr>
        <w:t>子夏辞而</w:t>
      </w:r>
      <w:proofErr w:type="gramEnd"/>
      <w:r w:rsidRPr="00D535D8">
        <w:rPr>
          <w:rFonts w:hint="eastAsia"/>
          <w:bCs/>
        </w:rPr>
        <w:t>辩之，终不见纳，自此礼乐丧矣。</w:t>
      </w:r>
    </w:p>
    <w:p w14:paraId="2D6B0FE4" w14:textId="77777777" w:rsidR="00D535D8" w:rsidRPr="00D535D8" w:rsidRDefault="00D535D8" w:rsidP="00D535D8">
      <w:pPr>
        <w:rPr>
          <w:rFonts w:hint="eastAsia"/>
          <w:bCs/>
        </w:rPr>
      </w:pPr>
    </w:p>
    <w:p w14:paraId="3324BC18" w14:textId="77777777" w:rsidR="00D535D8" w:rsidRPr="00D535D8" w:rsidRDefault="00D535D8" w:rsidP="00D535D8">
      <w:pPr>
        <w:numPr>
          <w:ilvl w:val="0"/>
          <w:numId w:val="5"/>
        </w:numPr>
        <w:rPr>
          <w:rFonts w:hint="eastAsia"/>
          <w:bCs/>
        </w:rPr>
      </w:pPr>
      <w:r w:rsidRPr="00D535D8">
        <w:rPr>
          <w:rFonts w:hint="eastAsia"/>
          <w:bCs/>
        </w:rPr>
        <w:t>《九歌》及《涉江》、《采菱》、《阳阿》、《下里》、《巴人》……</w:t>
      </w:r>
      <w:proofErr w:type="gramStart"/>
      <w:r w:rsidRPr="00D535D8">
        <w:rPr>
          <w:rFonts w:hint="eastAsia"/>
          <w:bCs/>
        </w:rPr>
        <w:t>等楚声大量</w:t>
      </w:r>
      <w:proofErr w:type="gramEnd"/>
      <w:r w:rsidRPr="00D535D8">
        <w:rPr>
          <w:rFonts w:hint="eastAsia"/>
          <w:bCs/>
        </w:rPr>
        <w:t>涌现</w:t>
      </w:r>
    </w:p>
    <w:p w14:paraId="2350BCB0" w14:textId="77777777" w:rsidR="00D535D8" w:rsidRPr="00D535D8" w:rsidRDefault="00D535D8" w:rsidP="00D535D8">
      <w:pPr>
        <w:numPr>
          <w:ilvl w:val="0"/>
          <w:numId w:val="6"/>
        </w:numPr>
        <w:rPr>
          <w:rFonts w:hint="eastAsia"/>
          <w:bCs/>
        </w:rPr>
      </w:pPr>
      <w:r w:rsidRPr="00D535D8">
        <w:rPr>
          <w:rFonts w:hint="eastAsia"/>
          <w:bCs/>
        </w:rPr>
        <w:t>荆轲</w:t>
      </w:r>
    </w:p>
    <w:p w14:paraId="6B6368DA" w14:textId="77777777" w:rsidR="00D535D8" w:rsidRPr="00D535D8" w:rsidRDefault="00D535D8" w:rsidP="00D535D8">
      <w:pPr>
        <w:numPr>
          <w:ilvl w:val="0"/>
          <w:numId w:val="6"/>
        </w:numPr>
        <w:rPr>
          <w:rFonts w:hint="eastAsia"/>
          <w:bCs/>
        </w:rPr>
      </w:pPr>
      <w:r w:rsidRPr="00D535D8">
        <w:rPr>
          <w:rFonts w:hint="eastAsia"/>
          <w:bCs/>
        </w:rPr>
        <w:t>四面楚歌</w:t>
      </w:r>
    </w:p>
    <w:p w14:paraId="5FBA66E2" w14:textId="77777777" w:rsidR="00D535D8" w:rsidRPr="00D535D8" w:rsidRDefault="00D535D8" w:rsidP="00D535D8">
      <w:pPr>
        <w:numPr>
          <w:ilvl w:val="0"/>
          <w:numId w:val="6"/>
        </w:numPr>
        <w:rPr>
          <w:rFonts w:hint="eastAsia"/>
          <w:bCs/>
        </w:rPr>
      </w:pPr>
      <w:r w:rsidRPr="00D535D8">
        <w:rPr>
          <w:bCs/>
        </w:rPr>
        <w:t>“</w:t>
      </w:r>
      <w:r w:rsidRPr="00D535D8">
        <w:rPr>
          <w:rFonts w:hint="eastAsia"/>
          <w:bCs/>
        </w:rPr>
        <w:t>拔山”“盖世”</w:t>
      </w:r>
    </w:p>
    <w:p w14:paraId="0D09D754" w14:textId="77777777" w:rsidR="00D535D8" w:rsidRPr="00D535D8" w:rsidRDefault="00D535D8" w:rsidP="00D535D8">
      <w:pPr>
        <w:numPr>
          <w:ilvl w:val="0"/>
          <w:numId w:val="6"/>
        </w:numPr>
        <w:rPr>
          <w:rFonts w:hint="eastAsia"/>
          <w:bCs/>
        </w:rPr>
      </w:pPr>
      <w:r w:rsidRPr="00D535D8">
        <w:rPr>
          <w:bCs/>
        </w:rPr>
        <w:t>“</w:t>
      </w:r>
      <w:r w:rsidRPr="00D535D8">
        <w:rPr>
          <w:rFonts w:hint="eastAsia"/>
          <w:bCs/>
        </w:rPr>
        <w:t>大风”“云飞”</w:t>
      </w:r>
    </w:p>
    <w:p w14:paraId="4D966238" w14:textId="77777777" w:rsidR="00D535D8" w:rsidRPr="00D535D8" w:rsidRDefault="00D535D8" w:rsidP="00D535D8">
      <w:pPr>
        <w:rPr>
          <w:rFonts w:hint="eastAsia"/>
          <w:bCs/>
        </w:rPr>
      </w:pPr>
      <w:r w:rsidRPr="00D535D8">
        <w:rPr>
          <w:rFonts w:hint="eastAsia"/>
          <w:bCs/>
        </w:rPr>
        <w:t>战国末期、秦汉之际，已是举国上下从善为楚歌到取代郑声</w:t>
      </w:r>
    </w:p>
    <w:p w14:paraId="165A79D9" w14:textId="77777777" w:rsidR="00D535D8" w:rsidRPr="00D535D8" w:rsidRDefault="00D535D8" w:rsidP="00D535D8">
      <w:pPr>
        <w:numPr>
          <w:ilvl w:val="0"/>
          <w:numId w:val="8"/>
        </w:numPr>
        <w:rPr>
          <w:rFonts w:hint="eastAsia"/>
          <w:bCs/>
        </w:rPr>
      </w:pPr>
      <w:r w:rsidRPr="00D535D8">
        <w:rPr>
          <w:rFonts w:hint="eastAsia"/>
          <w:bCs/>
        </w:rPr>
        <w:t>演奏、演唱技艺及人们鉴赏水平有极大地提高</w:t>
      </w:r>
    </w:p>
    <w:p w14:paraId="2801400B" w14:textId="77777777" w:rsidR="00D535D8" w:rsidRPr="00D535D8" w:rsidRDefault="00D535D8" w:rsidP="00D535D8">
      <w:pPr>
        <w:numPr>
          <w:ilvl w:val="0"/>
          <w:numId w:val="9"/>
        </w:numPr>
        <w:rPr>
          <w:rFonts w:hint="eastAsia"/>
          <w:bCs/>
        </w:rPr>
      </w:pPr>
      <w:proofErr w:type="gramStart"/>
      <w:r w:rsidRPr="00D535D8">
        <w:rPr>
          <w:rFonts w:hint="eastAsia"/>
          <w:bCs/>
        </w:rPr>
        <w:t>薛</w:t>
      </w:r>
      <w:proofErr w:type="gramEnd"/>
      <w:r w:rsidRPr="00D535D8">
        <w:rPr>
          <w:rFonts w:hint="eastAsia"/>
          <w:bCs/>
        </w:rPr>
        <w:t>谭之</w:t>
      </w:r>
      <w:proofErr w:type="gramStart"/>
      <w:r w:rsidRPr="00D535D8">
        <w:rPr>
          <w:rFonts w:hint="eastAsia"/>
          <w:bCs/>
        </w:rPr>
        <w:t>讴</w:t>
      </w:r>
      <w:proofErr w:type="gramEnd"/>
      <w:r w:rsidRPr="00D535D8">
        <w:rPr>
          <w:rFonts w:hint="eastAsia"/>
          <w:bCs/>
        </w:rPr>
        <w:t>“声振林木，响遏行云”</w:t>
      </w:r>
    </w:p>
    <w:p w14:paraId="5302A10A" w14:textId="77777777" w:rsidR="00D535D8" w:rsidRPr="00D535D8" w:rsidRDefault="00D535D8" w:rsidP="00D535D8">
      <w:pPr>
        <w:numPr>
          <w:ilvl w:val="0"/>
          <w:numId w:val="9"/>
        </w:numPr>
        <w:rPr>
          <w:rFonts w:hint="eastAsia"/>
          <w:bCs/>
        </w:rPr>
      </w:pPr>
      <w:r w:rsidRPr="00D535D8">
        <w:rPr>
          <w:rFonts w:hint="eastAsia"/>
          <w:bCs/>
        </w:rPr>
        <w:t>韩娥之</w:t>
      </w:r>
      <w:proofErr w:type="gramStart"/>
      <w:r w:rsidRPr="00D535D8">
        <w:rPr>
          <w:rFonts w:hint="eastAsia"/>
          <w:bCs/>
        </w:rPr>
        <w:t>吟</w:t>
      </w:r>
      <w:proofErr w:type="gramEnd"/>
      <w:r w:rsidRPr="00D535D8">
        <w:rPr>
          <w:rFonts w:hint="eastAsia"/>
          <w:bCs/>
        </w:rPr>
        <w:t>“余音绕梁三日不绝”</w:t>
      </w:r>
    </w:p>
    <w:p w14:paraId="26E8DB92" w14:textId="77777777" w:rsidR="00D535D8" w:rsidRPr="00D535D8" w:rsidRDefault="00D535D8" w:rsidP="00D535D8">
      <w:pPr>
        <w:numPr>
          <w:ilvl w:val="0"/>
          <w:numId w:val="9"/>
        </w:numPr>
        <w:rPr>
          <w:rFonts w:hint="eastAsia"/>
          <w:bCs/>
        </w:rPr>
      </w:pPr>
      <w:proofErr w:type="gramStart"/>
      <w:r w:rsidRPr="00D535D8">
        <w:rPr>
          <w:rFonts w:hint="eastAsia"/>
          <w:bCs/>
        </w:rPr>
        <w:t>雍门周鼓</w:t>
      </w:r>
      <w:proofErr w:type="gramEnd"/>
      <w:r w:rsidRPr="00D535D8">
        <w:rPr>
          <w:rFonts w:hint="eastAsia"/>
          <w:bCs/>
        </w:rPr>
        <w:t>琴“</w:t>
      </w:r>
      <w:proofErr w:type="gramStart"/>
      <w:r w:rsidRPr="00D535D8">
        <w:rPr>
          <w:rFonts w:hint="eastAsia"/>
          <w:bCs/>
        </w:rPr>
        <w:t>涕浪汗增</w:t>
      </w:r>
      <w:proofErr w:type="gramEnd"/>
      <w:r w:rsidRPr="00D535D8">
        <w:rPr>
          <w:rFonts w:hint="eastAsia"/>
          <w:bCs/>
        </w:rPr>
        <w:t>”“立若破国亡</w:t>
      </w:r>
      <w:proofErr w:type="gramStart"/>
      <w:r w:rsidRPr="00D535D8">
        <w:rPr>
          <w:rFonts w:hint="eastAsia"/>
          <w:bCs/>
        </w:rPr>
        <w:t>邑</w:t>
      </w:r>
      <w:proofErr w:type="gramEnd"/>
      <w:r w:rsidRPr="00D535D8">
        <w:rPr>
          <w:rFonts w:hint="eastAsia"/>
          <w:bCs/>
        </w:rPr>
        <w:t>之人”</w:t>
      </w:r>
    </w:p>
    <w:p w14:paraId="5329991F" w14:textId="03917645" w:rsidR="00D535D8" w:rsidRPr="00D535D8" w:rsidRDefault="00D864DD" w:rsidP="00D535D8">
      <w:pPr>
        <w:rPr>
          <w:rFonts w:hint="eastAsia"/>
          <w:b/>
          <w:color w:val="EE0000"/>
        </w:rPr>
      </w:pPr>
      <w:r>
        <w:rPr>
          <w:rFonts w:hint="eastAsia"/>
          <w:b/>
          <w:color w:val="EE0000"/>
        </w:rPr>
        <w:t>8.</w:t>
      </w:r>
      <w:r w:rsidR="00D535D8">
        <w:rPr>
          <w:rFonts w:hint="eastAsia"/>
          <w:b/>
          <w:color w:val="EE0000"/>
        </w:rPr>
        <w:t>（重要）</w:t>
      </w:r>
      <w:r w:rsidR="00D535D8" w:rsidRPr="00D535D8">
        <w:rPr>
          <w:rFonts w:hint="eastAsia"/>
          <w:b/>
          <w:color w:val="EE0000"/>
        </w:rPr>
        <w:t>儒家音乐美学观：</w:t>
      </w:r>
    </w:p>
    <w:p w14:paraId="358FF0D4" w14:textId="23BD2632" w:rsidR="00D535D8" w:rsidRPr="00D535D8" w:rsidRDefault="00D535D8" w:rsidP="00D535D8">
      <w:pPr>
        <w:rPr>
          <w:rFonts w:hint="eastAsia"/>
          <w:bCs/>
        </w:rPr>
      </w:pPr>
      <w:r w:rsidRPr="00D535D8">
        <w:rPr>
          <w:rFonts w:hint="eastAsia"/>
          <w:bCs/>
        </w:rPr>
        <w:t>-需</w:t>
      </w:r>
    </w:p>
    <w:p w14:paraId="7B414248" w14:textId="2A6F1572" w:rsidR="00D535D8" w:rsidRPr="00D535D8" w:rsidRDefault="00D535D8" w:rsidP="00D535D8">
      <w:pPr>
        <w:rPr>
          <w:rFonts w:hint="eastAsia"/>
          <w:bCs/>
        </w:rPr>
      </w:pPr>
      <w:r w:rsidRPr="00D535D8">
        <w:rPr>
          <w:rFonts w:hint="eastAsia"/>
          <w:bCs/>
        </w:rPr>
        <w:t>-儒</w:t>
      </w:r>
    </w:p>
    <w:p w14:paraId="29DD6FC3" w14:textId="0296829F" w:rsidR="00D535D8" w:rsidRPr="00D535D8" w:rsidRDefault="00D535D8" w:rsidP="00D535D8">
      <w:pPr>
        <w:rPr>
          <w:rFonts w:hint="eastAsia"/>
          <w:bCs/>
        </w:rPr>
      </w:pPr>
      <w:r w:rsidRPr="00D535D8">
        <w:rPr>
          <w:rFonts w:hint="eastAsia"/>
          <w:bCs/>
        </w:rPr>
        <w:t>儒“尽人事 知天命”</w:t>
      </w:r>
    </w:p>
    <w:p w14:paraId="3A20EDD1" w14:textId="6DB3390B" w:rsidR="00D535D8" w:rsidRDefault="00D535D8" w:rsidP="00D535D8">
      <w:pPr>
        <w:rPr>
          <w:rFonts w:hint="eastAsia"/>
          <w:bCs/>
        </w:rPr>
      </w:pPr>
      <w:r w:rsidRPr="00D535D8">
        <w:rPr>
          <w:rFonts w:hint="eastAsia"/>
          <w:bCs/>
        </w:rPr>
        <w:t>《说文》儒，柔也，术士之称</w:t>
      </w:r>
    </w:p>
    <w:p w14:paraId="4CC7D951" w14:textId="77777777" w:rsidR="00D535D8" w:rsidRPr="00D535D8" w:rsidRDefault="00D535D8" w:rsidP="00D535D8">
      <w:pPr>
        <w:rPr>
          <w:rFonts w:hint="eastAsia"/>
          <w:bCs/>
        </w:rPr>
      </w:pPr>
      <w:r w:rsidRPr="00D535D8">
        <w:rPr>
          <w:rFonts w:hint="eastAsia"/>
          <w:bCs/>
        </w:rPr>
        <w:t>《周礼</w:t>
      </w:r>
      <w:r w:rsidRPr="00D535D8">
        <w:rPr>
          <w:bCs/>
        </w:rPr>
        <w:t>.</w:t>
      </w:r>
      <w:r w:rsidRPr="00D535D8">
        <w:rPr>
          <w:rFonts w:hint="eastAsia"/>
          <w:bCs/>
        </w:rPr>
        <w:t>大宰》：</w:t>
      </w:r>
    </w:p>
    <w:p w14:paraId="29E8DC28" w14:textId="77777777" w:rsidR="00D535D8" w:rsidRPr="00D535D8" w:rsidRDefault="00D535D8" w:rsidP="00D535D8">
      <w:pPr>
        <w:rPr>
          <w:rFonts w:hint="eastAsia"/>
          <w:bCs/>
        </w:rPr>
      </w:pPr>
      <w:r w:rsidRPr="00D535D8">
        <w:rPr>
          <w:rFonts w:hint="eastAsia"/>
          <w:bCs/>
        </w:rPr>
        <w:t>以九两系邦国之民。</w:t>
      </w:r>
    </w:p>
    <w:p w14:paraId="6552BB4D" w14:textId="77777777" w:rsidR="00D535D8" w:rsidRPr="00D535D8" w:rsidRDefault="00D535D8" w:rsidP="00D535D8">
      <w:pPr>
        <w:rPr>
          <w:rFonts w:hint="eastAsia"/>
          <w:bCs/>
        </w:rPr>
      </w:pPr>
      <w:r w:rsidRPr="00D535D8">
        <w:rPr>
          <w:rFonts w:hint="eastAsia"/>
          <w:bCs/>
        </w:rPr>
        <w:t>一曰牧，以地得民；</w:t>
      </w:r>
    </w:p>
    <w:p w14:paraId="31E871D5" w14:textId="77777777" w:rsidR="00D535D8" w:rsidRPr="00D535D8" w:rsidRDefault="00D535D8" w:rsidP="00D535D8">
      <w:pPr>
        <w:rPr>
          <w:rFonts w:hint="eastAsia"/>
          <w:bCs/>
        </w:rPr>
      </w:pPr>
      <w:r w:rsidRPr="00D535D8">
        <w:rPr>
          <w:rFonts w:hint="eastAsia"/>
          <w:bCs/>
        </w:rPr>
        <w:t>二曰长，以贵得民；</w:t>
      </w:r>
    </w:p>
    <w:p w14:paraId="3D63D1B2" w14:textId="77777777" w:rsidR="00D535D8" w:rsidRPr="00D535D8" w:rsidRDefault="00D535D8" w:rsidP="00D535D8">
      <w:pPr>
        <w:rPr>
          <w:rFonts w:hint="eastAsia"/>
          <w:bCs/>
        </w:rPr>
      </w:pPr>
      <w:r w:rsidRPr="00D535D8">
        <w:rPr>
          <w:rFonts w:hint="eastAsia"/>
          <w:bCs/>
        </w:rPr>
        <w:t>三曰师，以贤得民；</w:t>
      </w:r>
    </w:p>
    <w:p w14:paraId="397060EC" w14:textId="77777777" w:rsidR="00D535D8" w:rsidRPr="00D535D8" w:rsidRDefault="00D535D8" w:rsidP="00D535D8">
      <w:pPr>
        <w:rPr>
          <w:rFonts w:hint="eastAsia"/>
          <w:bCs/>
        </w:rPr>
      </w:pPr>
      <w:r w:rsidRPr="00D535D8">
        <w:rPr>
          <w:rFonts w:hint="eastAsia"/>
          <w:bCs/>
        </w:rPr>
        <w:t>四曰儒，以道得民；</w:t>
      </w:r>
    </w:p>
    <w:p w14:paraId="27430D9C" w14:textId="77777777" w:rsidR="00D535D8" w:rsidRPr="00D535D8" w:rsidRDefault="00D535D8" w:rsidP="00D535D8">
      <w:pPr>
        <w:rPr>
          <w:rFonts w:hint="eastAsia"/>
          <w:bCs/>
        </w:rPr>
      </w:pPr>
      <w:r w:rsidRPr="00D535D8">
        <w:rPr>
          <w:rFonts w:hint="eastAsia"/>
          <w:bCs/>
        </w:rPr>
        <w:t>五曰宗，</w:t>
      </w:r>
      <w:proofErr w:type="gramStart"/>
      <w:r w:rsidRPr="00D535D8">
        <w:rPr>
          <w:rFonts w:hint="eastAsia"/>
          <w:bCs/>
        </w:rPr>
        <w:t>以族得</w:t>
      </w:r>
      <w:proofErr w:type="gramEnd"/>
      <w:r w:rsidRPr="00D535D8">
        <w:rPr>
          <w:rFonts w:hint="eastAsia"/>
          <w:bCs/>
        </w:rPr>
        <w:t>民；</w:t>
      </w:r>
    </w:p>
    <w:p w14:paraId="526DE546" w14:textId="77777777" w:rsidR="00D535D8" w:rsidRPr="00D535D8" w:rsidRDefault="00D535D8" w:rsidP="00D535D8">
      <w:pPr>
        <w:rPr>
          <w:rFonts w:hint="eastAsia"/>
          <w:bCs/>
        </w:rPr>
      </w:pPr>
      <w:r w:rsidRPr="00D535D8">
        <w:rPr>
          <w:rFonts w:hint="eastAsia"/>
          <w:bCs/>
        </w:rPr>
        <w:t>六曰主，以利得民；</w:t>
      </w:r>
    </w:p>
    <w:p w14:paraId="5D0192D5" w14:textId="77777777" w:rsidR="00D535D8" w:rsidRPr="00D535D8" w:rsidRDefault="00D535D8" w:rsidP="00D535D8">
      <w:pPr>
        <w:rPr>
          <w:rFonts w:hint="eastAsia"/>
          <w:bCs/>
        </w:rPr>
      </w:pPr>
      <w:r w:rsidRPr="00D535D8">
        <w:rPr>
          <w:rFonts w:hint="eastAsia"/>
          <w:bCs/>
        </w:rPr>
        <w:lastRenderedPageBreak/>
        <w:t>七曰吏，以治得民；</w:t>
      </w:r>
    </w:p>
    <w:p w14:paraId="206ADE81" w14:textId="77777777" w:rsidR="00D535D8" w:rsidRPr="00D535D8" w:rsidRDefault="00D535D8" w:rsidP="00D535D8">
      <w:pPr>
        <w:rPr>
          <w:rFonts w:hint="eastAsia"/>
          <w:bCs/>
        </w:rPr>
      </w:pPr>
      <w:r w:rsidRPr="00D535D8">
        <w:rPr>
          <w:rFonts w:hint="eastAsia"/>
          <w:bCs/>
        </w:rPr>
        <w:t>八曰友，以任得民；</w:t>
      </w:r>
    </w:p>
    <w:p w14:paraId="3EE6CEA2" w14:textId="77777777" w:rsidR="00D535D8" w:rsidRPr="00D535D8" w:rsidRDefault="00D535D8" w:rsidP="00D535D8">
      <w:pPr>
        <w:rPr>
          <w:rFonts w:hint="eastAsia"/>
          <w:bCs/>
        </w:rPr>
      </w:pPr>
      <w:r w:rsidRPr="00D535D8">
        <w:rPr>
          <w:rFonts w:hint="eastAsia"/>
          <w:bCs/>
        </w:rPr>
        <w:t>九曰</w:t>
      </w:r>
      <w:proofErr w:type="gramStart"/>
      <w:r w:rsidRPr="00D535D8">
        <w:rPr>
          <w:rFonts w:hint="eastAsia"/>
          <w:bCs/>
        </w:rPr>
        <w:t>薮</w:t>
      </w:r>
      <w:proofErr w:type="gramEnd"/>
      <w:r w:rsidRPr="00D535D8">
        <w:rPr>
          <w:rFonts w:hint="eastAsia"/>
          <w:bCs/>
        </w:rPr>
        <w:t>，以富得民。”</w:t>
      </w:r>
    </w:p>
    <w:p w14:paraId="3791F98A" w14:textId="77777777" w:rsidR="00D535D8" w:rsidRPr="00D535D8" w:rsidRDefault="00D535D8" w:rsidP="00D535D8">
      <w:pPr>
        <w:rPr>
          <w:rFonts w:hint="eastAsia"/>
          <w:bCs/>
        </w:rPr>
      </w:pPr>
      <w:r w:rsidRPr="00D535D8">
        <w:rPr>
          <w:bCs/>
        </w:rPr>
        <w:t xml:space="preserve"> 郑玄 注：“两，犹</w:t>
      </w:r>
      <w:proofErr w:type="gramStart"/>
      <w:r w:rsidRPr="00D535D8">
        <w:rPr>
          <w:bCs/>
        </w:rPr>
        <w:t>耦</w:t>
      </w:r>
      <w:proofErr w:type="gramEnd"/>
      <w:r w:rsidRPr="00D535D8">
        <w:rPr>
          <w:bCs/>
        </w:rPr>
        <w:t>也。所以协</w:t>
      </w:r>
      <w:proofErr w:type="gramStart"/>
      <w:r w:rsidRPr="00D535D8">
        <w:rPr>
          <w:bCs/>
        </w:rPr>
        <w:t>耦</w:t>
      </w:r>
      <w:proofErr w:type="gramEnd"/>
      <w:r w:rsidRPr="00D535D8">
        <w:rPr>
          <w:bCs/>
        </w:rPr>
        <w:t>万民。”</w:t>
      </w:r>
    </w:p>
    <w:p w14:paraId="761EF10E" w14:textId="77777777" w:rsidR="00D535D8" w:rsidRPr="00D535D8" w:rsidRDefault="00D535D8" w:rsidP="00D535D8">
      <w:pPr>
        <w:rPr>
          <w:rFonts w:hint="eastAsia"/>
          <w:bCs/>
        </w:rPr>
      </w:pPr>
      <w:r w:rsidRPr="00D535D8">
        <w:rPr>
          <w:rFonts w:hint="eastAsia"/>
          <w:bCs/>
        </w:rPr>
        <w:t>贾公彦 疏：“使诸侯与民相合</w:t>
      </w:r>
      <w:proofErr w:type="gramStart"/>
      <w:r w:rsidRPr="00D535D8">
        <w:rPr>
          <w:rFonts w:hint="eastAsia"/>
          <w:bCs/>
        </w:rPr>
        <w:t>耦</w:t>
      </w:r>
      <w:proofErr w:type="gramEnd"/>
      <w:r w:rsidRPr="00D535D8">
        <w:rPr>
          <w:rFonts w:hint="eastAsia"/>
          <w:bCs/>
        </w:rPr>
        <w:t xml:space="preserve">而联缀，不使离散，有九事，故云以九两系邦国之民也。” </w:t>
      </w:r>
    </w:p>
    <w:p w14:paraId="490EA617" w14:textId="77777777" w:rsidR="00D535D8" w:rsidRPr="00D535D8" w:rsidRDefault="00D535D8" w:rsidP="00D535D8">
      <w:pPr>
        <w:rPr>
          <w:rFonts w:hint="eastAsia"/>
          <w:bCs/>
        </w:rPr>
      </w:pPr>
      <w:r w:rsidRPr="00D535D8">
        <w:rPr>
          <w:rFonts w:hint="eastAsia"/>
          <w:bCs/>
        </w:rPr>
        <w:t>章太炎：“儒有三科，关达、类、私之名”</w:t>
      </w:r>
    </w:p>
    <w:p w14:paraId="5206909A" w14:textId="77777777" w:rsidR="00D535D8" w:rsidRPr="00D535D8" w:rsidRDefault="00D535D8" w:rsidP="00D535D8">
      <w:pPr>
        <w:numPr>
          <w:ilvl w:val="0"/>
          <w:numId w:val="10"/>
        </w:numPr>
        <w:rPr>
          <w:rFonts w:hint="eastAsia"/>
          <w:bCs/>
        </w:rPr>
      </w:pPr>
      <w:r w:rsidRPr="00D535D8">
        <w:rPr>
          <w:rFonts w:hint="eastAsia"/>
          <w:bCs/>
        </w:rPr>
        <w:t>达名为儒，儒者，术士也</w:t>
      </w:r>
    </w:p>
    <w:p w14:paraId="60E65263" w14:textId="77777777" w:rsidR="00D535D8" w:rsidRPr="00D535D8" w:rsidRDefault="00D535D8" w:rsidP="00D535D8">
      <w:pPr>
        <w:numPr>
          <w:ilvl w:val="0"/>
          <w:numId w:val="10"/>
        </w:numPr>
        <w:rPr>
          <w:rFonts w:hint="eastAsia"/>
          <w:bCs/>
        </w:rPr>
      </w:pPr>
      <w:r w:rsidRPr="00D535D8">
        <w:rPr>
          <w:rFonts w:hint="eastAsia"/>
          <w:bCs/>
        </w:rPr>
        <w:t>类名为儒，知礼乐射御书数</w:t>
      </w:r>
    </w:p>
    <w:p w14:paraId="7EF39620" w14:textId="77777777" w:rsidR="00D535D8" w:rsidRPr="00D535D8" w:rsidRDefault="00D535D8" w:rsidP="00D535D8">
      <w:pPr>
        <w:numPr>
          <w:ilvl w:val="0"/>
          <w:numId w:val="10"/>
        </w:numPr>
        <w:rPr>
          <w:rFonts w:hint="eastAsia"/>
          <w:bCs/>
        </w:rPr>
      </w:pPr>
      <w:r w:rsidRPr="00D535D8">
        <w:rPr>
          <w:rFonts w:hint="eastAsia"/>
          <w:bCs/>
        </w:rPr>
        <w:t>私名为儒，</w:t>
      </w:r>
      <w:proofErr w:type="gramStart"/>
      <w:r w:rsidRPr="00D535D8">
        <w:rPr>
          <w:rFonts w:hint="eastAsia"/>
          <w:bCs/>
        </w:rPr>
        <w:t>助人君顺阴阳</w:t>
      </w:r>
      <w:proofErr w:type="gramEnd"/>
      <w:r w:rsidRPr="00D535D8">
        <w:rPr>
          <w:rFonts w:hint="eastAsia"/>
          <w:bCs/>
        </w:rPr>
        <w:t>教化</w:t>
      </w:r>
    </w:p>
    <w:p w14:paraId="4C48BD72" w14:textId="61D3349F" w:rsidR="00D535D8" w:rsidRDefault="00D535D8" w:rsidP="00D535D8">
      <w:pPr>
        <w:rPr>
          <w:rFonts w:hint="eastAsia"/>
          <w:bCs/>
        </w:rPr>
      </w:pPr>
      <w:proofErr w:type="gramStart"/>
      <w:r w:rsidRPr="00D535D8">
        <w:rPr>
          <w:rFonts w:hint="eastAsia"/>
          <w:bCs/>
        </w:rPr>
        <w:t>儒本求雨</w:t>
      </w:r>
      <w:proofErr w:type="gramEnd"/>
      <w:r w:rsidRPr="00D535D8">
        <w:rPr>
          <w:rFonts w:hint="eastAsia"/>
          <w:bCs/>
        </w:rPr>
        <w:t>之师，故衍化为术士之称</w:t>
      </w:r>
    </w:p>
    <w:p w14:paraId="5DD5EF85" w14:textId="77777777" w:rsidR="00D535D8" w:rsidRPr="00D535D8" w:rsidRDefault="00D535D8" w:rsidP="00D535D8">
      <w:pPr>
        <w:rPr>
          <w:rFonts w:hint="eastAsia"/>
          <w:bCs/>
        </w:rPr>
      </w:pPr>
      <w:r w:rsidRPr="00D535D8">
        <w:rPr>
          <w:rFonts w:hint="eastAsia"/>
          <w:bCs/>
        </w:rPr>
        <w:t>孔子：</w:t>
      </w:r>
      <w:r w:rsidRPr="00D535D8">
        <w:rPr>
          <w:bCs/>
        </w:rPr>
        <w:t xml:space="preserve"> </w:t>
      </w:r>
      <w:r w:rsidRPr="00D535D8">
        <w:rPr>
          <w:rFonts w:hint="eastAsia"/>
          <w:bCs/>
        </w:rPr>
        <w:t>吾与史、巫同涂而殊归也</w:t>
      </w:r>
    </w:p>
    <w:p w14:paraId="73529CF3" w14:textId="77777777" w:rsidR="00D535D8" w:rsidRPr="00D535D8" w:rsidRDefault="00D535D8" w:rsidP="00D535D8">
      <w:pPr>
        <w:rPr>
          <w:rFonts w:hint="eastAsia"/>
          <w:bCs/>
        </w:rPr>
      </w:pPr>
      <w:r w:rsidRPr="00D535D8">
        <w:rPr>
          <w:rFonts w:hint="eastAsia"/>
          <w:bCs/>
        </w:rPr>
        <w:t>孔子：</w:t>
      </w:r>
      <w:proofErr w:type="gramStart"/>
      <w:r w:rsidRPr="00D535D8">
        <w:rPr>
          <w:rFonts w:hint="eastAsia"/>
          <w:bCs/>
        </w:rPr>
        <w:t>吾</w:t>
      </w:r>
      <w:proofErr w:type="gramEnd"/>
      <w:r w:rsidRPr="00D535D8">
        <w:rPr>
          <w:rFonts w:hint="eastAsia"/>
          <w:bCs/>
        </w:rPr>
        <w:t>求其德而已</w:t>
      </w:r>
    </w:p>
    <w:p w14:paraId="79D0E1A3" w14:textId="77777777" w:rsidR="00D535D8" w:rsidRPr="00D535D8" w:rsidRDefault="00D535D8" w:rsidP="00D535D8">
      <w:pPr>
        <w:rPr>
          <w:rFonts w:hint="eastAsia"/>
          <w:bCs/>
        </w:rPr>
      </w:pPr>
      <w:r w:rsidRPr="00D535D8">
        <w:rPr>
          <w:rFonts w:hint="eastAsia"/>
          <w:bCs/>
        </w:rPr>
        <w:t>儒家十三经：</w:t>
      </w:r>
    </w:p>
    <w:p w14:paraId="5D6D1FED" w14:textId="77777777" w:rsidR="00D535D8" w:rsidRPr="00D535D8" w:rsidRDefault="00D535D8" w:rsidP="00D535D8">
      <w:pPr>
        <w:numPr>
          <w:ilvl w:val="0"/>
          <w:numId w:val="11"/>
        </w:numPr>
        <w:rPr>
          <w:rFonts w:hint="eastAsia"/>
          <w:bCs/>
        </w:rPr>
      </w:pPr>
      <w:r w:rsidRPr="00D535D8">
        <w:rPr>
          <w:rFonts w:hint="eastAsia"/>
          <w:bCs/>
        </w:rPr>
        <w:t>《诗经》《尚书》《礼仪》《乐经》《周易》《春秋》</w:t>
      </w:r>
    </w:p>
    <w:p w14:paraId="3E6EAEB9" w14:textId="77777777" w:rsidR="00D535D8" w:rsidRPr="00D535D8" w:rsidRDefault="00D535D8" w:rsidP="00D535D8">
      <w:pPr>
        <w:numPr>
          <w:ilvl w:val="0"/>
          <w:numId w:val="11"/>
        </w:numPr>
        <w:rPr>
          <w:rFonts w:hint="eastAsia"/>
          <w:bCs/>
        </w:rPr>
      </w:pPr>
      <w:r w:rsidRPr="00D535D8">
        <w:rPr>
          <w:rFonts w:hint="eastAsia"/>
          <w:bCs/>
        </w:rPr>
        <w:t>东汉《论语》《孝经》</w:t>
      </w:r>
    </w:p>
    <w:p w14:paraId="3731D110" w14:textId="77777777" w:rsidR="00D535D8" w:rsidRPr="00D535D8" w:rsidRDefault="00D535D8" w:rsidP="00D535D8">
      <w:pPr>
        <w:numPr>
          <w:ilvl w:val="0"/>
          <w:numId w:val="11"/>
        </w:numPr>
        <w:rPr>
          <w:rFonts w:hint="eastAsia"/>
          <w:bCs/>
        </w:rPr>
      </w:pPr>
      <w:r w:rsidRPr="00D535D8">
        <w:rPr>
          <w:rFonts w:hint="eastAsia"/>
          <w:bCs/>
        </w:rPr>
        <w:t>唐《周礼》《礼记》《春秋公羊传》《春秋梁传》《春秋毂梁传》《尔雅》</w:t>
      </w:r>
    </w:p>
    <w:p w14:paraId="0D2E3532" w14:textId="77777777" w:rsidR="00D535D8" w:rsidRPr="00D535D8" w:rsidRDefault="00D535D8" w:rsidP="00D535D8">
      <w:pPr>
        <w:numPr>
          <w:ilvl w:val="0"/>
          <w:numId w:val="11"/>
        </w:numPr>
        <w:rPr>
          <w:rFonts w:hint="eastAsia"/>
          <w:bCs/>
        </w:rPr>
      </w:pPr>
      <w:r w:rsidRPr="00D535D8">
        <w:rPr>
          <w:rFonts w:hint="eastAsia"/>
          <w:bCs/>
        </w:rPr>
        <w:t>宋《孟子》</w:t>
      </w:r>
    </w:p>
    <w:p w14:paraId="75010E87" w14:textId="2D04A237" w:rsidR="00D535D8" w:rsidRPr="00D535D8" w:rsidRDefault="00D535D8" w:rsidP="00D535D8">
      <w:pPr>
        <w:rPr>
          <w:rFonts w:hint="eastAsia"/>
          <w:bCs/>
        </w:rPr>
      </w:pPr>
      <w:r w:rsidRPr="00D535D8">
        <w:rPr>
          <w:rFonts w:hint="eastAsia"/>
          <w:bCs/>
        </w:rPr>
        <w:t>代表人物：孔子、孟子、荀子、董仲舒、程颐、朱熹、陆九渊、王守仁</w:t>
      </w:r>
    </w:p>
    <w:p w14:paraId="4F6D33A7" w14:textId="72E096C3" w:rsidR="00D535D8" w:rsidRPr="00D535D8" w:rsidRDefault="00D535D8" w:rsidP="00D535D8">
      <w:pPr>
        <w:rPr>
          <w:rFonts w:hint="eastAsia"/>
          <w:bCs/>
        </w:rPr>
      </w:pPr>
      <w:r w:rsidRPr="00D535D8">
        <w:rPr>
          <w:rFonts w:hint="eastAsia"/>
          <w:bCs/>
        </w:rPr>
        <w:t>孔子：名丘</w:t>
      </w:r>
      <w:r w:rsidRPr="00D535D8">
        <w:rPr>
          <w:bCs/>
        </w:rPr>
        <w:t xml:space="preserve"> </w:t>
      </w:r>
      <w:r w:rsidRPr="00D535D8">
        <w:rPr>
          <w:rFonts w:hint="eastAsia"/>
          <w:bCs/>
        </w:rPr>
        <w:t>字仲尼</w:t>
      </w:r>
      <w:r w:rsidRPr="00D535D8">
        <w:rPr>
          <w:bCs/>
        </w:rPr>
        <w:t xml:space="preserve"> </w:t>
      </w:r>
      <w:r w:rsidRPr="00D535D8">
        <w:rPr>
          <w:rFonts w:hint="eastAsia"/>
          <w:bCs/>
        </w:rPr>
        <w:t>鲁国人</w:t>
      </w:r>
      <w:r>
        <w:rPr>
          <w:rFonts w:hint="eastAsia"/>
          <w:bCs/>
        </w:rPr>
        <w:t>，</w:t>
      </w:r>
      <w:r w:rsidRPr="00D535D8">
        <w:rPr>
          <w:rFonts w:hint="eastAsia"/>
          <w:bCs/>
        </w:rPr>
        <w:t>晚年修订六经：《诗》《书》《礼》《乐》《易》《春秋》</w:t>
      </w:r>
    </w:p>
    <w:p w14:paraId="368016AE" w14:textId="77777777" w:rsidR="00D535D8" w:rsidRPr="00D535D8" w:rsidRDefault="00D535D8" w:rsidP="00D535D8">
      <w:pPr>
        <w:rPr>
          <w:rFonts w:hint="eastAsia"/>
          <w:b/>
        </w:rPr>
      </w:pPr>
      <w:r w:rsidRPr="00D535D8">
        <w:rPr>
          <w:rFonts w:hint="eastAsia"/>
          <w:b/>
        </w:rPr>
        <w:t>审美理想：文质彬彬、尽善尽美</w:t>
      </w:r>
    </w:p>
    <w:p w14:paraId="6AF2F41D" w14:textId="77777777" w:rsidR="00D535D8" w:rsidRPr="00D535D8" w:rsidRDefault="00D535D8" w:rsidP="00D535D8">
      <w:pPr>
        <w:rPr>
          <w:rFonts w:hint="eastAsia"/>
          <w:bCs/>
        </w:rPr>
      </w:pPr>
      <w:r w:rsidRPr="00D535D8">
        <w:rPr>
          <w:bCs/>
        </w:rPr>
        <w:t>-《</w:t>
      </w:r>
      <w:r w:rsidRPr="00D535D8">
        <w:rPr>
          <w:rFonts w:hint="eastAsia"/>
          <w:bCs/>
        </w:rPr>
        <w:t>雍也》“质胜文则野文胜质则史</w:t>
      </w:r>
      <w:r w:rsidRPr="00D535D8">
        <w:rPr>
          <w:bCs/>
        </w:rPr>
        <w:t>”</w:t>
      </w:r>
    </w:p>
    <w:p w14:paraId="058BF3C0" w14:textId="77777777" w:rsidR="00D535D8" w:rsidRPr="00D535D8" w:rsidRDefault="00D535D8" w:rsidP="00D535D8">
      <w:pPr>
        <w:rPr>
          <w:rFonts w:hint="eastAsia"/>
          <w:bCs/>
        </w:rPr>
      </w:pPr>
      <w:r w:rsidRPr="00D535D8">
        <w:rPr>
          <w:bCs/>
        </w:rPr>
        <w:t>-《</w:t>
      </w:r>
      <w:r w:rsidRPr="00D535D8">
        <w:rPr>
          <w:rFonts w:hint="eastAsia"/>
          <w:bCs/>
        </w:rPr>
        <w:t>八佾》“尽美又尽善也</w:t>
      </w:r>
      <w:r w:rsidRPr="00D535D8">
        <w:rPr>
          <w:bCs/>
        </w:rPr>
        <w:t>”</w:t>
      </w:r>
    </w:p>
    <w:p w14:paraId="6512BFED" w14:textId="77777777" w:rsidR="00D535D8" w:rsidRPr="00D535D8" w:rsidRDefault="00D535D8" w:rsidP="00D535D8">
      <w:pPr>
        <w:rPr>
          <w:rFonts w:hint="eastAsia"/>
          <w:bCs/>
        </w:rPr>
      </w:pPr>
      <w:r w:rsidRPr="00D535D8">
        <w:rPr>
          <w:rFonts w:hint="eastAsia"/>
          <w:bCs/>
        </w:rPr>
        <w:t>《乐记》</w:t>
      </w:r>
      <w:r w:rsidRPr="00D535D8">
        <w:rPr>
          <w:bCs/>
        </w:rPr>
        <w:t>“德成而上</w:t>
      </w:r>
      <w:r w:rsidRPr="00D535D8">
        <w:rPr>
          <w:rFonts w:hint="eastAsia"/>
          <w:bCs/>
        </w:rPr>
        <w:t>、艺成而下”</w:t>
      </w:r>
    </w:p>
    <w:p w14:paraId="248CF8BB" w14:textId="77777777" w:rsidR="00D535D8" w:rsidRPr="00D535D8" w:rsidRDefault="00D535D8" w:rsidP="00D535D8">
      <w:pPr>
        <w:rPr>
          <w:rFonts w:hint="eastAsia"/>
          <w:bCs/>
        </w:rPr>
      </w:pPr>
      <w:r w:rsidRPr="00D535D8">
        <w:rPr>
          <w:rFonts w:hint="eastAsia"/>
          <w:bCs/>
        </w:rPr>
        <w:t>艺术主张：正乐</w:t>
      </w:r>
    </w:p>
    <w:p w14:paraId="4F2EDF45" w14:textId="77777777" w:rsidR="00D535D8" w:rsidRPr="00D535D8" w:rsidRDefault="00D535D8" w:rsidP="00D535D8">
      <w:pPr>
        <w:rPr>
          <w:rFonts w:hint="eastAsia"/>
          <w:bCs/>
        </w:rPr>
      </w:pPr>
      <w:r w:rsidRPr="00D535D8">
        <w:rPr>
          <w:rFonts w:hint="eastAsia"/>
          <w:bCs/>
        </w:rPr>
        <w:t>《卫灵公》：</w:t>
      </w:r>
    </w:p>
    <w:p w14:paraId="543842E4" w14:textId="77777777" w:rsidR="00D535D8" w:rsidRPr="00D535D8" w:rsidRDefault="00D535D8" w:rsidP="00D535D8">
      <w:pPr>
        <w:rPr>
          <w:rFonts w:hint="eastAsia"/>
          <w:bCs/>
        </w:rPr>
      </w:pPr>
      <w:r w:rsidRPr="00D535D8">
        <w:rPr>
          <w:rFonts w:hint="eastAsia"/>
          <w:bCs/>
        </w:rPr>
        <w:t>颜</w:t>
      </w:r>
      <w:proofErr w:type="gramStart"/>
      <w:r w:rsidRPr="00D535D8">
        <w:rPr>
          <w:rFonts w:hint="eastAsia"/>
          <w:bCs/>
        </w:rPr>
        <w:t>渊问为邦</w:t>
      </w:r>
      <w:proofErr w:type="gramEnd"/>
    </w:p>
    <w:p w14:paraId="0D6B0317" w14:textId="77777777" w:rsidR="00D535D8" w:rsidRPr="00D535D8" w:rsidRDefault="00D535D8" w:rsidP="00D535D8">
      <w:pPr>
        <w:rPr>
          <w:rFonts w:hint="eastAsia"/>
          <w:bCs/>
        </w:rPr>
      </w:pPr>
      <w:r w:rsidRPr="00D535D8">
        <w:rPr>
          <w:rFonts w:hint="eastAsia"/>
          <w:bCs/>
        </w:rPr>
        <w:lastRenderedPageBreak/>
        <w:t>子曰：行夏之时、乘殷之</w:t>
      </w:r>
      <w:proofErr w:type="gramStart"/>
      <w:r w:rsidRPr="00D535D8">
        <w:rPr>
          <w:rFonts w:hint="eastAsia"/>
          <w:bCs/>
        </w:rPr>
        <w:t>辂</w:t>
      </w:r>
      <w:proofErr w:type="gramEnd"/>
      <w:r w:rsidRPr="00D535D8">
        <w:rPr>
          <w:rFonts w:hint="eastAsia"/>
          <w:bCs/>
        </w:rPr>
        <w:t>、服周之冕</w:t>
      </w:r>
    </w:p>
    <w:p w14:paraId="5D625029" w14:textId="77777777" w:rsidR="00D535D8" w:rsidRPr="00D535D8" w:rsidRDefault="00D535D8" w:rsidP="00D535D8">
      <w:pPr>
        <w:rPr>
          <w:rFonts w:hint="eastAsia"/>
          <w:bCs/>
        </w:rPr>
      </w:pPr>
      <w:r w:rsidRPr="00D535D8">
        <w:rPr>
          <w:bCs/>
        </w:rPr>
        <w:t xml:space="preserve">     </w:t>
      </w:r>
    </w:p>
    <w:p w14:paraId="1FAA27B0" w14:textId="4B4D9B19" w:rsidR="00D535D8" w:rsidRPr="00D535D8" w:rsidRDefault="00D535D8" w:rsidP="00D535D8">
      <w:pPr>
        <w:rPr>
          <w:rFonts w:hint="eastAsia"/>
          <w:bCs/>
        </w:rPr>
      </w:pPr>
      <w:r w:rsidRPr="00D535D8">
        <w:rPr>
          <w:rFonts w:hint="eastAsia"/>
          <w:bCs/>
        </w:rPr>
        <w:t>乐则《韶》《舞》，</w:t>
      </w:r>
      <w:proofErr w:type="gramStart"/>
      <w:r w:rsidRPr="00D535D8">
        <w:rPr>
          <w:rFonts w:hint="eastAsia"/>
          <w:bCs/>
        </w:rPr>
        <w:t>放郑声</w:t>
      </w:r>
      <w:proofErr w:type="gramEnd"/>
      <w:r w:rsidRPr="00D535D8">
        <w:rPr>
          <w:rFonts w:hint="eastAsia"/>
          <w:bCs/>
        </w:rPr>
        <w:t>，远佞人</w:t>
      </w:r>
    </w:p>
    <w:p w14:paraId="5DC148E7" w14:textId="150A1491" w:rsidR="00D535D8" w:rsidRPr="00D535D8" w:rsidRDefault="00D535D8" w:rsidP="00D535D8">
      <w:pPr>
        <w:rPr>
          <w:rFonts w:hint="eastAsia"/>
          <w:bCs/>
        </w:rPr>
      </w:pPr>
      <w:r w:rsidRPr="00D535D8">
        <w:rPr>
          <w:rFonts w:hint="eastAsia"/>
          <w:bCs/>
        </w:rPr>
        <w:t>郑声淫，佞人</w:t>
      </w:r>
      <w:proofErr w:type="gramStart"/>
      <w:r w:rsidRPr="00D535D8">
        <w:rPr>
          <w:rFonts w:hint="eastAsia"/>
          <w:bCs/>
        </w:rPr>
        <w:t>殆</w:t>
      </w:r>
      <w:proofErr w:type="gramEnd"/>
    </w:p>
    <w:p w14:paraId="3641F647" w14:textId="77777777" w:rsidR="00D864DD" w:rsidRPr="00D864DD" w:rsidRDefault="00D864DD" w:rsidP="00D864DD">
      <w:pPr>
        <w:rPr>
          <w:rFonts w:hint="eastAsia"/>
          <w:b/>
        </w:rPr>
      </w:pPr>
      <w:r w:rsidRPr="00D864DD">
        <w:rPr>
          <w:rFonts w:hint="eastAsia"/>
          <w:b/>
        </w:rPr>
        <w:t>审美准则：“思无邪”“乐而不淫、哀而不伤”</w:t>
      </w:r>
    </w:p>
    <w:p w14:paraId="1B91CD8C" w14:textId="77777777" w:rsidR="00D864DD" w:rsidRPr="00D864DD" w:rsidRDefault="00D864DD" w:rsidP="00D864DD">
      <w:pPr>
        <w:rPr>
          <w:rFonts w:hint="eastAsia"/>
          <w:bCs/>
        </w:rPr>
      </w:pPr>
      <w:r w:rsidRPr="00D864DD">
        <w:rPr>
          <w:rFonts w:hint="eastAsia"/>
          <w:bCs/>
        </w:rPr>
        <w:t>《为政》</w:t>
      </w:r>
      <w:r w:rsidRPr="00D864DD">
        <w:rPr>
          <w:bCs/>
        </w:rPr>
        <w:t>“诗三百，一言以蔽之，曰‘思无邪’”</w:t>
      </w:r>
    </w:p>
    <w:p w14:paraId="43873FD6" w14:textId="77777777" w:rsidR="00D864DD" w:rsidRPr="00D864DD" w:rsidRDefault="00D864DD" w:rsidP="00D864DD">
      <w:pPr>
        <w:rPr>
          <w:rFonts w:hint="eastAsia"/>
          <w:bCs/>
        </w:rPr>
      </w:pPr>
      <w:r w:rsidRPr="00D864DD">
        <w:rPr>
          <w:rFonts w:hint="eastAsia"/>
          <w:bCs/>
        </w:rPr>
        <w:t>《八佾》《关雎》乐而不淫、哀而不伤</w:t>
      </w:r>
    </w:p>
    <w:p w14:paraId="36A8D5A0" w14:textId="77777777" w:rsidR="00D864DD" w:rsidRPr="00D864DD" w:rsidRDefault="00D864DD" w:rsidP="00D864DD">
      <w:pPr>
        <w:rPr>
          <w:rFonts w:hint="eastAsia"/>
          <w:b/>
        </w:rPr>
      </w:pPr>
      <w:r w:rsidRPr="00D864DD">
        <w:rPr>
          <w:rFonts w:hint="eastAsia"/>
          <w:b/>
        </w:rPr>
        <w:t>音乐中情感表现必须要有节制，适度而不过分</w:t>
      </w:r>
    </w:p>
    <w:p w14:paraId="730273BE" w14:textId="337617F4" w:rsidR="00D864DD" w:rsidRPr="00D864DD" w:rsidRDefault="00D864DD" w:rsidP="00D864DD">
      <w:pPr>
        <w:rPr>
          <w:rFonts w:hint="eastAsia"/>
          <w:b/>
          <w:color w:val="EE0000"/>
        </w:rPr>
      </w:pPr>
      <w:r>
        <w:rPr>
          <w:rFonts w:hint="eastAsia"/>
          <w:b/>
          <w:color w:val="EE0000"/>
        </w:rPr>
        <w:t>（重要）</w:t>
      </w:r>
      <w:r w:rsidRPr="00D864DD">
        <w:rPr>
          <w:rFonts w:hint="eastAsia"/>
          <w:b/>
          <w:color w:val="EE0000"/>
        </w:rPr>
        <w:t>音乐的社会功能：移风易俗莫善于乐</w:t>
      </w:r>
    </w:p>
    <w:p w14:paraId="0A6B5D56" w14:textId="6655868B" w:rsidR="00D864DD" w:rsidRPr="00D864DD" w:rsidRDefault="00D864DD" w:rsidP="00D864DD">
      <w:pPr>
        <w:rPr>
          <w:rFonts w:hint="eastAsia"/>
          <w:bCs/>
        </w:rPr>
      </w:pPr>
      <w:r w:rsidRPr="00D864DD">
        <w:rPr>
          <w:rFonts w:hint="eastAsia"/>
          <w:bCs/>
        </w:rPr>
        <w:t>《阳货》：《诗》可以兴、可以观、可以群、可以怨</w:t>
      </w:r>
      <w:r>
        <w:rPr>
          <w:rFonts w:hint="eastAsia"/>
          <w:bCs/>
        </w:rPr>
        <w:t>，</w:t>
      </w:r>
      <w:proofErr w:type="gramStart"/>
      <w:r w:rsidRPr="00D864DD">
        <w:rPr>
          <w:rFonts w:hint="eastAsia"/>
          <w:bCs/>
        </w:rPr>
        <w:t>迩</w:t>
      </w:r>
      <w:proofErr w:type="gramEnd"/>
      <w:r w:rsidRPr="00D864DD">
        <w:rPr>
          <w:rFonts w:hint="eastAsia"/>
          <w:bCs/>
        </w:rPr>
        <w:t>之事父、远之事君、多识于鸟兽草木之名</w:t>
      </w:r>
    </w:p>
    <w:p w14:paraId="53E85574" w14:textId="77777777" w:rsidR="00D864DD" w:rsidRPr="00D864DD" w:rsidRDefault="00D864DD" w:rsidP="00D864DD">
      <w:pPr>
        <w:numPr>
          <w:ilvl w:val="0"/>
          <w:numId w:val="12"/>
        </w:numPr>
        <w:rPr>
          <w:rFonts w:hint="eastAsia"/>
          <w:bCs/>
        </w:rPr>
      </w:pPr>
      <w:r w:rsidRPr="00D864DD">
        <w:rPr>
          <w:rFonts w:hint="eastAsia"/>
          <w:bCs/>
        </w:rPr>
        <w:t>兴：朱熹“感发志意”</w:t>
      </w:r>
    </w:p>
    <w:p w14:paraId="1323193C" w14:textId="77777777" w:rsidR="00D864DD" w:rsidRPr="00D864DD" w:rsidRDefault="00D864DD" w:rsidP="00D864DD">
      <w:pPr>
        <w:numPr>
          <w:ilvl w:val="0"/>
          <w:numId w:val="12"/>
        </w:numPr>
        <w:rPr>
          <w:rFonts w:hint="eastAsia"/>
          <w:bCs/>
        </w:rPr>
      </w:pPr>
      <w:r w:rsidRPr="00D864DD">
        <w:rPr>
          <w:rFonts w:hint="eastAsia"/>
          <w:bCs/>
        </w:rPr>
        <w:t>观：郑玄“观风俗之盛衰”</w:t>
      </w:r>
    </w:p>
    <w:p w14:paraId="448BE152" w14:textId="77777777" w:rsidR="00D864DD" w:rsidRPr="00D864DD" w:rsidRDefault="00D864DD" w:rsidP="00D864DD">
      <w:pPr>
        <w:numPr>
          <w:ilvl w:val="0"/>
          <w:numId w:val="12"/>
        </w:numPr>
        <w:rPr>
          <w:rFonts w:hint="eastAsia"/>
          <w:bCs/>
        </w:rPr>
      </w:pPr>
      <w:r w:rsidRPr="00D864DD">
        <w:rPr>
          <w:rFonts w:hint="eastAsia"/>
          <w:bCs/>
        </w:rPr>
        <w:t>群：朱熹“和</w:t>
      </w:r>
      <w:proofErr w:type="gramStart"/>
      <w:r w:rsidRPr="00D864DD">
        <w:rPr>
          <w:rFonts w:hint="eastAsia"/>
          <w:bCs/>
        </w:rPr>
        <w:t>而</w:t>
      </w:r>
      <w:proofErr w:type="gramEnd"/>
      <w:r w:rsidRPr="00D864DD">
        <w:rPr>
          <w:rFonts w:hint="eastAsia"/>
          <w:bCs/>
        </w:rPr>
        <w:t>不流”</w:t>
      </w:r>
    </w:p>
    <w:p w14:paraId="326C3AB0" w14:textId="77777777" w:rsidR="00D864DD" w:rsidRPr="00D864DD" w:rsidRDefault="00D864DD" w:rsidP="00D864DD">
      <w:pPr>
        <w:rPr>
          <w:rFonts w:hint="eastAsia"/>
          <w:bCs/>
        </w:rPr>
      </w:pPr>
      <w:r w:rsidRPr="00D864DD">
        <w:rPr>
          <w:rFonts w:hint="eastAsia"/>
          <w:bCs/>
        </w:rPr>
        <w:t>孟子</w:t>
      </w:r>
      <w:r w:rsidRPr="00D864DD">
        <w:rPr>
          <w:bCs/>
        </w:rPr>
        <w:t xml:space="preserve"> </w:t>
      </w:r>
    </w:p>
    <w:p w14:paraId="7D1439B7" w14:textId="77777777" w:rsidR="00D864DD" w:rsidRPr="00D864DD" w:rsidRDefault="00D864DD" w:rsidP="00D864DD">
      <w:pPr>
        <w:numPr>
          <w:ilvl w:val="0"/>
          <w:numId w:val="13"/>
        </w:numPr>
        <w:rPr>
          <w:rFonts w:hint="eastAsia"/>
          <w:bCs/>
        </w:rPr>
      </w:pPr>
      <w:r w:rsidRPr="00D864DD">
        <w:rPr>
          <w:rFonts w:hint="eastAsia"/>
          <w:bCs/>
        </w:rPr>
        <w:t>性善论</w:t>
      </w:r>
    </w:p>
    <w:p w14:paraId="0BF72223" w14:textId="77777777" w:rsidR="00D864DD" w:rsidRPr="00D864DD" w:rsidRDefault="00D864DD" w:rsidP="00D864DD">
      <w:pPr>
        <w:numPr>
          <w:ilvl w:val="0"/>
          <w:numId w:val="13"/>
        </w:numPr>
        <w:rPr>
          <w:rFonts w:hint="eastAsia"/>
          <w:bCs/>
        </w:rPr>
      </w:pPr>
      <w:r w:rsidRPr="00D864DD">
        <w:rPr>
          <w:rFonts w:hint="eastAsia"/>
          <w:bCs/>
        </w:rPr>
        <w:t>仁政</w:t>
      </w:r>
    </w:p>
    <w:p w14:paraId="22E5478C" w14:textId="77777777" w:rsidR="00D864DD" w:rsidRPr="00D864DD" w:rsidRDefault="00D864DD" w:rsidP="00D864DD">
      <w:pPr>
        <w:numPr>
          <w:ilvl w:val="0"/>
          <w:numId w:val="13"/>
        </w:numPr>
        <w:rPr>
          <w:rFonts w:hint="eastAsia"/>
          <w:bCs/>
        </w:rPr>
      </w:pPr>
      <w:r w:rsidRPr="00D864DD">
        <w:rPr>
          <w:rFonts w:hint="eastAsia"/>
          <w:bCs/>
        </w:rPr>
        <w:t>至大至刚</w:t>
      </w:r>
    </w:p>
    <w:p w14:paraId="50F68D7D" w14:textId="77777777" w:rsidR="00D864DD" w:rsidRPr="00D864DD" w:rsidRDefault="00D864DD" w:rsidP="00D864DD">
      <w:pPr>
        <w:rPr>
          <w:rFonts w:hint="eastAsia"/>
          <w:bCs/>
        </w:rPr>
      </w:pPr>
      <w:r w:rsidRPr="00D864DD">
        <w:rPr>
          <w:rFonts w:hint="eastAsia"/>
          <w:bCs/>
        </w:rPr>
        <w:t>《史记》“万章之徒序《诗》《书》，述仲尼之意，作《孟子》七篇</w:t>
      </w:r>
      <w:r w:rsidRPr="00D864DD">
        <w:rPr>
          <w:bCs/>
        </w:rPr>
        <w:t>”</w:t>
      </w:r>
    </w:p>
    <w:p w14:paraId="68CE21AA" w14:textId="77777777" w:rsidR="00D864DD" w:rsidRPr="00D864DD" w:rsidRDefault="00D864DD" w:rsidP="00D864DD">
      <w:pPr>
        <w:rPr>
          <w:rFonts w:hint="eastAsia"/>
          <w:bCs/>
        </w:rPr>
      </w:pPr>
      <w:r w:rsidRPr="00D864DD">
        <w:rPr>
          <w:rFonts w:hint="eastAsia"/>
          <w:bCs/>
        </w:rPr>
        <w:t>耳之于声也，有同听</w:t>
      </w:r>
      <w:proofErr w:type="gramStart"/>
      <w:r w:rsidRPr="00D864DD">
        <w:rPr>
          <w:rFonts w:hint="eastAsia"/>
          <w:bCs/>
        </w:rPr>
        <w:t>焉</w:t>
      </w:r>
      <w:proofErr w:type="gramEnd"/>
    </w:p>
    <w:p w14:paraId="46EE558B" w14:textId="77777777" w:rsidR="00D864DD" w:rsidRPr="00D864DD" w:rsidRDefault="00D864DD" w:rsidP="00D864DD">
      <w:pPr>
        <w:rPr>
          <w:rFonts w:hint="eastAsia"/>
          <w:bCs/>
        </w:rPr>
      </w:pPr>
      <w:r w:rsidRPr="00D864DD">
        <w:rPr>
          <w:rFonts w:hint="eastAsia"/>
          <w:bCs/>
        </w:rPr>
        <w:t>《尽心下》：口之于味也，目之于色也，耳之于声也，鼻</w:t>
      </w:r>
      <w:proofErr w:type="gramStart"/>
      <w:r w:rsidRPr="00D864DD">
        <w:rPr>
          <w:rFonts w:hint="eastAsia"/>
          <w:bCs/>
        </w:rPr>
        <w:t>之于臭也</w:t>
      </w:r>
      <w:proofErr w:type="gramEnd"/>
      <w:r w:rsidRPr="00D864DD">
        <w:rPr>
          <w:rFonts w:hint="eastAsia"/>
          <w:bCs/>
        </w:rPr>
        <w:t>，四肢之于安</w:t>
      </w:r>
      <w:proofErr w:type="gramStart"/>
      <w:r w:rsidRPr="00D864DD">
        <w:rPr>
          <w:rFonts w:hint="eastAsia"/>
          <w:bCs/>
        </w:rPr>
        <w:t>佚</w:t>
      </w:r>
      <w:proofErr w:type="gramEnd"/>
      <w:r w:rsidRPr="00D864DD">
        <w:rPr>
          <w:rFonts w:hint="eastAsia"/>
          <w:bCs/>
        </w:rPr>
        <w:t>也，性也，有命焉，君子不谓性也。仁之于父子也，义之于君臣也，礼之于宾主也，知之于贤者也，圣人之于天道也，命也，有性焉，君子不谓命也。</w:t>
      </w:r>
    </w:p>
    <w:p w14:paraId="405486B8" w14:textId="77777777" w:rsidR="00D864DD" w:rsidRPr="00D864DD" w:rsidRDefault="00D864DD" w:rsidP="00D864DD">
      <w:pPr>
        <w:rPr>
          <w:rFonts w:hint="eastAsia"/>
          <w:bCs/>
        </w:rPr>
      </w:pPr>
      <w:r w:rsidRPr="00D864DD">
        <w:rPr>
          <w:rFonts w:hint="eastAsia"/>
          <w:bCs/>
        </w:rPr>
        <w:t>《告子上》：</w:t>
      </w:r>
    </w:p>
    <w:p w14:paraId="05C116CA" w14:textId="77777777" w:rsidR="00D864DD" w:rsidRPr="00D864DD" w:rsidRDefault="00D864DD" w:rsidP="00D864DD">
      <w:pPr>
        <w:rPr>
          <w:rFonts w:hint="eastAsia"/>
          <w:bCs/>
        </w:rPr>
      </w:pPr>
      <w:r w:rsidRPr="00D864DD">
        <w:rPr>
          <w:rFonts w:hint="eastAsia"/>
          <w:bCs/>
        </w:rPr>
        <w:t>凡同类者举相似也</w:t>
      </w:r>
      <w:r w:rsidRPr="00D864DD">
        <w:rPr>
          <w:bCs/>
        </w:rPr>
        <w:t>……</w:t>
      </w:r>
      <w:r w:rsidRPr="00D864DD">
        <w:rPr>
          <w:rFonts w:hint="eastAsia"/>
          <w:bCs/>
        </w:rPr>
        <w:t>圣人，与我同类者</w:t>
      </w:r>
      <w:r w:rsidRPr="00D864DD">
        <w:rPr>
          <w:bCs/>
        </w:rPr>
        <w:t>……</w:t>
      </w:r>
    </w:p>
    <w:p w14:paraId="5B9403F8" w14:textId="77777777" w:rsidR="00D864DD" w:rsidRPr="00D864DD" w:rsidRDefault="00D864DD" w:rsidP="00D864DD">
      <w:pPr>
        <w:rPr>
          <w:rFonts w:hint="eastAsia"/>
          <w:bCs/>
        </w:rPr>
      </w:pPr>
      <w:proofErr w:type="gramStart"/>
      <w:r w:rsidRPr="00D864DD">
        <w:rPr>
          <w:rFonts w:hint="eastAsia"/>
          <w:bCs/>
        </w:rPr>
        <w:t>惟耳亦然</w:t>
      </w:r>
      <w:proofErr w:type="gramEnd"/>
      <w:r w:rsidRPr="00D864DD">
        <w:rPr>
          <w:rFonts w:hint="eastAsia"/>
          <w:bCs/>
        </w:rPr>
        <w:t>，至于声，天下期于师</w:t>
      </w:r>
      <w:proofErr w:type="gramStart"/>
      <w:r w:rsidRPr="00D864DD">
        <w:rPr>
          <w:rFonts w:hint="eastAsia"/>
          <w:bCs/>
        </w:rPr>
        <w:t>旷</w:t>
      </w:r>
      <w:proofErr w:type="gramEnd"/>
      <w:r w:rsidRPr="00D864DD">
        <w:rPr>
          <w:rFonts w:hint="eastAsia"/>
          <w:bCs/>
        </w:rPr>
        <w:t>，是天下之身相似也</w:t>
      </w:r>
    </w:p>
    <w:p w14:paraId="586930F6" w14:textId="69F84068" w:rsidR="00D864DD" w:rsidRPr="00D864DD" w:rsidRDefault="00D864DD" w:rsidP="00D864DD">
      <w:pPr>
        <w:rPr>
          <w:rFonts w:hint="eastAsia"/>
          <w:bCs/>
        </w:rPr>
      </w:pPr>
      <w:r w:rsidRPr="00D864DD">
        <w:rPr>
          <w:rFonts w:hint="eastAsia"/>
          <w:bCs/>
        </w:rPr>
        <w:t>故曰：</w:t>
      </w:r>
      <w:r>
        <w:rPr>
          <w:rFonts w:hint="eastAsia"/>
          <w:bCs/>
        </w:rPr>
        <w:t>……</w:t>
      </w:r>
      <w:r w:rsidRPr="00D864DD">
        <w:rPr>
          <w:rFonts w:hint="eastAsia"/>
          <w:bCs/>
        </w:rPr>
        <w:t>耳之于声也有同听</w:t>
      </w:r>
      <w:proofErr w:type="gramStart"/>
      <w:r w:rsidRPr="00D864DD">
        <w:rPr>
          <w:rFonts w:hint="eastAsia"/>
          <w:bCs/>
        </w:rPr>
        <w:t>焉</w:t>
      </w:r>
      <w:proofErr w:type="gramEnd"/>
    </w:p>
    <w:p w14:paraId="34DA3554" w14:textId="77777777" w:rsidR="00D864DD" w:rsidRPr="00D864DD" w:rsidRDefault="00D864DD" w:rsidP="00D864DD">
      <w:pPr>
        <w:rPr>
          <w:rFonts w:hint="eastAsia"/>
          <w:b/>
        </w:rPr>
      </w:pPr>
      <w:r w:rsidRPr="00D864DD">
        <w:rPr>
          <w:rFonts w:hint="eastAsia"/>
          <w:b/>
        </w:rPr>
        <w:t>音乐的本质：乐之实，</w:t>
      </w:r>
      <w:proofErr w:type="gramStart"/>
      <w:r w:rsidRPr="00D864DD">
        <w:rPr>
          <w:rFonts w:hint="eastAsia"/>
          <w:b/>
        </w:rPr>
        <w:t>乐斯二者</w:t>
      </w:r>
      <w:proofErr w:type="gramEnd"/>
    </w:p>
    <w:p w14:paraId="323CB541" w14:textId="77777777" w:rsidR="00D864DD" w:rsidRPr="00D864DD" w:rsidRDefault="00D864DD" w:rsidP="00D864DD">
      <w:pPr>
        <w:rPr>
          <w:rFonts w:hint="eastAsia"/>
          <w:bCs/>
        </w:rPr>
      </w:pPr>
      <w:r w:rsidRPr="00D864DD">
        <w:rPr>
          <w:rFonts w:hint="eastAsia"/>
          <w:bCs/>
        </w:rPr>
        <w:lastRenderedPageBreak/>
        <w:t>《离娄》：</w:t>
      </w:r>
    </w:p>
    <w:p w14:paraId="5E023B01" w14:textId="77777777" w:rsidR="00D864DD" w:rsidRPr="00D864DD" w:rsidRDefault="00D864DD" w:rsidP="00D864DD">
      <w:pPr>
        <w:rPr>
          <w:rFonts w:hint="eastAsia"/>
          <w:bCs/>
        </w:rPr>
      </w:pPr>
      <w:r w:rsidRPr="00D864DD">
        <w:rPr>
          <w:rFonts w:hint="eastAsia"/>
          <w:bCs/>
        </w:rPr>
        <w:t>仁之实，事亲是也；</w:t>
      </w:r>
    </w:p>
    <w:p w14:paraId="169E7EA4" w14:textId="77777777" w:rsidR="00D864DD" w:rsidRPr="00D864DD" w:rsidRDefault="00D864DD" w:rsidP="00D864DD">
      <w:pPr>
        <w:rPr>
          <w:rFonts w:hint="eastAsia"/>
          <w:bCs/>
        </w:rPr>
      </w:pPr>
      <w:r w:rsidRPr="00D864DD">
        <w:rPr>
          <w:rFonts w:hint="eastAsia"/>
          <w:bCs/>
        </w:rPr>
        <w:t>义之实，从兄是也；</w:t>
      </w:r>
    </w:p>
    <w:p w14:paraId="596D14EC" w14:textId="77777777" w:rsidR="00D864DD" w:rsidRPr="00D864DD" w:rsidRDefault="00D864DD" w:rsidP="00D864DD">
      <w:pPr>
        <w:rPr>
          <w:rFonts w:hint="eastAsia"/>
          <w:bCs/>
        </w:rPr>
      </w:pPr>
      <w:r w:rsidRPr="00D864DD">
        <w:rPr>
          <w:rFonts w:hint="eastAsia"/>
          <w:bCs/>
        </w:rPr>
        <w:t>智之实，</w:t>
      </w:r>
      <w:proofErr w:type="gramStart"/>
      <w:r w:rsidRPr="00D864DD">
        <w:rPr>
          <w:rFonts w:hint="eastAsia"/>
          <w:bCs/>
        </w:rPr>
        <w:t>知斯二者弗</w:t>
      </w:r>
      <w:proofErr w:type="gramEnd"/>
      <w:r w:rsidRPr="00D864DD">
        <w:rPr>
          <w:rFonts w:hint="eastAsia"/>
          <w:bCs/>
        </w:rPr>
        <w:t>去是也；</w:t>
      </w:r>
      <w:r w:rsidRPr="00D864DD">
        <w:rPr>
          <w:bCs/>
        </w:rPr>
        <w:t xml:space="preserve"> </w:t>
      </w:r>
      <w:r w:rsidRPr="00D864DD">
        <w:rPr>
          <w:rFonts w:hint="eastAsia"/>
          <w:bCs/>
        </w:rPr>
        <w:t>礼之实，节文斯二者是也</w:t>
      </w:r>
    </w:p>
    <w:p w14:paraId="48C8762E" w14:textId="77777777" w:rsidR="00D864DD" w:rsidRPr="00D864DD" w:rsidRDefault="00D864DD" w:rsidP="00D864DD">
      <w:pPr>
        <w:rPr>
          <w:rFonts w:hint="eastAsia"/>
          <w:bCs/>
        </w:rPr>
      </w:pPr>
      <w:r w:rsidRPr="00D864DD">
        <w:rPr>
          <w:rFonts w:hint="eastAsia"/>
          <w:bCs/>
        </w:rPr>
        <w:t>乐之实，</w:t>
      </w:r>
      <w:proofErr w:type="gramStart"/>
      <w:r w:rsidRPr="00D864DD">
        <w:rPr>
          <w:rFonts w:hint="eastAsia"/>
          <w:bCs/>
        </w:rPr>
        <w:t>乐斯二者</w:t>
      </w:r>
      <w:proofErr w:type="gramEnd"/>
      <w:r w:rsidRPr="00D864DD">
        <w:rPr>
          <w:rFonts w:hint="eastAsia"/>
          <w:bCs/>
        </w:rPr>
        <w:t>，乐则生矣</w:t>
      </w:r>
    </w:p>
    <w:p w14:paraId="4D6A9163" w14:textId="77777777" w:rsidR="00D864DD" w:rsidRPr="00D864DD" w:rsidRDefault="00D864DD" w:rsidP="00D864DD">
      <w:pPr>
        <w:rPr>
          <w:rFonts w:hint="eastAsia"/>
          <w:bCs/>
        </w:rPr>
      </w:pPr>
      <w:r w:rsidRPr="00D864DD">
        <w:rPr>
          <w:rFonts w:hint="eastAsia"/>
          <w:bCs/>
        </w:rPr>
        <w:t>生</w:t>
      </w:r>
      <w:proofErr w:type="gramStart"/>
      <w:r w:rsidRPr="00D864DD">
        <w:rPr>
          <w:rFonts w:hint="eastAsia"/>
          <w:bCs/>
        </w:rPr>
        <w:t>则恶可已</w:t>
      </w:r>
      <w:proofErr w:type="gramEnd"/>
      <w:r w:rsidRPr="00D864DD">
        <w:rPr>
          <w:rFonts w:hint="eastAsia"/>
          <w:bCs/>
        </w:rPr>
        <w:t>也，</w:t>
      </w:r>
      <w:proofErr w:type="gramStart"/>
      <w:r w:rsidRPr="00D864DD">
        <w:rPr>
          <w:rFonts w:hint="eastAsia"/>
          <w:bCs/>
        </w:rPr>
        <w:t>恶可已则</w:t>
      </w:r>
      <w:proofErr w:type="gramEnd"/>
      <w:r w:rsidRPr="00D864DD">
        <w:rPr>
          <w:rFonts w:hint="eastAsia"/>
          <w:bCs/>
        </w:rPr>
        <w:t>不知足之蹈之手之舞之</w:t>
      </w:r>
    </w:p>
    <w:p w14:paraId="589AED4F" w14:textId="77777777" w:rsidR="00D864DD" w:rsidRPr="00D864DD" w:rsidRDefault="00D864DD" w:rsidP="00D864DD">
      <w:pPr>
        <w:rPr>
          <w:rFonts w:hint="eastAsia"/>
          <w:bCs/>
        </w:rPr>
      </w:pPr>
      <w:r w:rsidRPr="00D864DD">
        <w:rPr>
          <w:rFonts w:hint="eastAsia"/>
          <w:bCs/>
        </w:rPr>
        <w:t>与民同乐</w:t>
      </w:r>
    </w:p>
    <w:p w14:paraId="4A8EC9FD" w14:textId="77777777" w:rsidR="00D864DD" w:rsidRPr="00D864DD" w:rsidRDefault="00D864DD" w:rsidP="00D864DD">
      <w:pPr>
        <w:numPr>
          <w:ilvl w:val="0"/>
          <w:numId w:val="14"/>
        </w:numPr>
        <w:rPr>
          <w:rFonts w:hint="eastAsia"/>
          <w:bCs/>
        </w:rPr>
      </w:pPr>
      <w:r w:rsidRPr="00D864DD">
        <w:rPr>
          <w:rFonts w:hint="eastAsia"/>
          <w:bCs/>
        </w:rPr>
        <w:t>独乐乐，与人乐乐，孰乐</w:t>
      </w:r>
    </w:p>
    <w:p w14:paraId="62E7C407" w14:textId="77777777" w:rsidR="00D864DD" w:rsidRPr="00D864DD" w:rsidRDefault="00D864DD" w:rsidP="00D864DD">
      <w:pPr>
        <w:numPr>
          <w:ilvl w:val="0"/>
          <w:numId w:val="14"/>
        </w:numPr>
        <w:rPr>
          <w:rFonts w:hint="eastAsia"/>
          <w:bCs/>
        </w:rPr>
      </w:pPr>
      <w:r w:rsidRPr="00D864DD">
        <w:rPr>
          <w:rFonts w:hint="eastAsia"/>
          <w:bCs/>
        </w:rPr>
        <w:t>不若与人</w:t>
      </w:r>
    </w:p>
    <w:p w14:paraId="70582791" w14:textId="77777777" w:rsidR="00D864DD" w:rsidRPr="00D864DD" w:rsidRDefault="00D864DD" w:rsidP="00D864DD">
      <w:pPr>
        <w:numPr>
          <w:ilvl w:val="0"/>
          <w:numId w:val="14"/>
        </w:numPr>
        <w:rPr>
          <w:rFonts w:hint="eastAsia"/>
          <w:bCs/>
        </w:rPr>
      </w:pPr>
      <w:r w:rsidRPr="00D864DD">
        <w:rPr>
          <w:rFonts w:hint="eastAsia"/>
          <w:bCs/>
        </w:rPr>
        <w:t>与少乐乐，与众乐乐，孰乐</w:t>
      </w:r>
    </w:p>
    <w:p w14:paraId="00F2DC84" w14:textId="77777777" w:rsidR="00D864DD" w:rsidRPr="00D864DD" w:rsidRDefault="00D864DD" w:rsidP="00D864DD">
      <w:pPr>
        <w:numPr>
          <w:ilvl w:val="0"/>
          <w:numId w:val="14"/>
        </w:numPr>
        <w:rPr>
          <w:rFonts w:hint="eastAsia"/>
          <w:bCs/>
        </w:rPr>
      </w:pPr>
      <w:r w:rsidRPr="00D864DD">
        <w:rPr>
          <w:rFonts w:hint="eastAsia"/>
          <w:bCs/>
        </w:rPr>
        <w:t>不若与众</w:t>
      </w:r>
    </w:p>
    <w:p w14:paraId="32B24320" w14:textId="06967F50" w:rsidR="00D535D8" w:rsidRDefault="00D864DD" w:rsidP="00D535D8">
      <w:pPr>
        <w:rPr>
          <w:rFonts w:hint="eastAsia"/>
          <w:b/>
        </w:rPr>
      </w:pPr>
      <w:r w:rsidRPr="00D864DD">
        <w:rPr>
          <w:rFonts w:hint="eastAsia"/>
          <w:b/>
        </w:rPr>
        <w:t>9. 唐朝四大音乐机构</w:t>
      </w:r>
    </w:p>
    <w:p w14:paraId="5C998DCD" w14:textId="4B15F76C" w:rsidR="00D864DD" w:rsidRPr="00D864DD" w:rsidRDefault="00D864DD" w:rsidP="00D535D8">
      <w:pPr>
        <w:rPr>
          <w:rFonts w:hint="eastAsia"/>
        </w:rPr>
      </w:pPr>
      <w:proofErr w:type="gramStart"/>
      <w:r w:rsidRPr="00D864DD">
        <w:rPr>
          <w:rFonts w:hint="eastAsia"/>
        </w:rPr>
        <w:t>隶属太</w:t>
      </w:r>
      <w:proofErr w:type="gramEnd"/>
      <w:r w:rsidRPr="00D864DD">
        <w:rPr>
          <w:rFonts w:hint="eastAsia"/>
        </w:rPr>
        <w:t>常寺：</w:t>
      </w:r>
    </w:p>
    <w:p w14:paraId="0572EA6D" w14:textId="76054FCC" w:rsidR="00D864DD" w:rsidRPr="00D864DD" w:rsidRDefault="00D864DD" w:rsidP="00D864DD">
      <w:pPr>
        <w:ind w:leftChars="191" w:left="420"/>
        <w:rPr>
          <w:rFonts w:hint="eastAsia"/>
        </w:rPr>
      </w:pPr>
      <w:r w:rsidRPr="00D864DD">
        <w:rPr>
          <w:rFonts w:hint="eastAsia"/>
        </w:rPr>
        <w:t>大乐署：</w:t>
      </w:r>
      <w:r w:rsidRPr="00D864DD">
        <w:t>雅乐、燕乐、乐师的考核成绩</w:t>
      </w:r>
    </w:p>
    <w:p w14:paraId="75E1CDB3" w14:textId="4A339E0C" w:rsidR="00D864DD" w:rsidRDefault="00D864DD" w:rsidP="00D864DD">
      <w:pPr>
        <w:ind w:leftChars="191" w:left="420"/>
        <w:rPr>
          <w:rFonts w:hint="eastAsia"/>
        </w:rPr>
      </w:pPr>
      <w:r w:rsidRPr="00D864DD">
        <w:rPr>
          <w:rFonts w:hint="eastAsia"/>
        </w:rPr>
        <w:t>鼓吹署：</w:t>
      </w:r>
      <w:r w:rsidRPr="00D864DD">
        <w:t>仪仗音乐</w:t>
      </w:r>
    </w:p>
    <w:p w14:paraId="3AD08473" w14:textId="1CD2C699" w:rsidR="00D864DD" w:rsidRDefault="00D864DD" w:rsidP="00D864DD">
      <w:pPr>
        <w:rPr>
          <w:rFonts w:hint="eastAsia"/>
        </w:rPr>
      </w:pPr>
      <w:r>
        <w:rPr>
          <w:rFonts w:hint="eastAsia"/>
        </w:rPr>
        <w:t>隶属宫廷：</w:t>
      </w:r>
    </w:p>
    <w:p w14:paraId="384187BE" w14:textId="45E91E5F" w:rsidR="00D864DD" w:rsidRDefault="00D864DD" w:rsidP="00D864DD">
      <w:pPr>
        <w:ind w:firstLine="420"/>
        <w:rPr>
          <w:rFonts w:hint="eastAsia"/>
        </w:rPr>
      </w:pPr>
      <w:r>
        <w:rPr>
          <w:rFonts w:hint="eastAsia"/>
        </w:rPr>
        <w:t>教坊，梨园</w:t>
      </w:r>
    </w:p>
    <w:p w14:paraId="36B11601" w14:textId="77777777" w:rsidR="002A0C0E" w:rsidRDefault="002A0C0E" w:rsidP="00D864DD">
      <w:pPr>
        <w:rPr>
          <w:rFonts w:hint="eastAsia"/>
          <w:b/>
          <w:bCs/>
          <w:color w:val="EE0000"/>
        </w:rPr>
      </w:pPr>
      <w:r>
        <w:rPr>
          <w:rFonts w:hint="eastAsia"/>
          <w:b/>
          <w:bCs/>
          <w:color w:val="EE0000"/>
        </w:rPr>
        <w:t>9.1</w:t>
      </w:r>
      <w:r w:rsidR="00D864DD">
        <w:rPr>
          <w:rFonts w:hint="eastAsia"/>
          <w:b/>
          <w:bCs/>
          <w:color w:val="EE0000"/>
        </w:rPr>
        <w:t>（重要）</w:t>
      </w:r>
      <w:r w:rsidR="00D864DD" w:rsidRPr="00D864DD">
        <w:rPr>
          <w:rFonts w:hint="eastAsia"/>
          <w:b/>
          <w:bCs/>
          <w:color w:val="EE0000"/>
        </w:rPr>
        <w:t>教坊</w:t>
      </w:r>
    </w:p>
    <w:p w14:paraId="309A4545" w14:textId="0CA87C31" w:rsidR="00D864DD" w:rsidRPr="00D864DD" w:rsidRDefault="00D864DD" w:rsidP="00D864DD">
      <w:pPr>
        <w:rPr>
          <w:rFonts w:hint="eastAsia"/>
        </w:rPr>
      </w:pPr>
      <w:r w:rsidRPr="00D864DD">
        <w:rPr>
          <w:rFonts w:hint="eastAsia"/>
        </w:rPr>
        <w:t>唐代新设立的宫廷音乐机构，专管雅乐以外的歌舞和散乐的教习、排练、演出等事务，成员有男有女。</w:t>
      </w:r>
    </w:p>
    <w:p w14:paraId="29603625" w14:textId="77777777" w:rsidR="00D864DD" w:rsidRPr="00D864DD" w:rsidRDefault="00D864DD" w:rsidP="00D864DD">
      <w:pPr>
        <w:rPr>
          <w:rFonts w:hint="eastAsia"/>
        </w:rPr>
      </w:pPr>
      <w:r w:rsidRPr="00D864DD">
        <w:rPr>
          <w:rFonts w:hint="eastAsia"/>
        </w:rPr>
        <w:t>唐武德年间（</w:t>
      </w:r>
      <w:r w:rsidRPr="00D864DD">
        <w:t>618—626</w:t>
      </w:r>
      <w:r w:rsidRPr="00D864DD">
        <w:rPr>
          <w:rFonts w:hint="eastAsia"/>
        </w:rPr>
        <w:t>）开始有内教坊，</w:t>
      </w:r>
      <w:proofErr w:type="gramStart"/>
      <w:r w:rsidRPr="00D864DD">
        <w:rPr>
          <w:rFonts w:hint="eastAsia"/>
        </w:rPr>
        <w:t>归太常</w:t>
      </w:r>
      <w:proofErr w:type="gramEnd"/>
      <w:r w:rsidRPr="00D864DD">
        <w:rPr>
          <w:rFonts w:hint="eastAsia"/>
        </w:rPr>
        <w:t>寺管辖。</w:t>
      </w:r>
    </w:p>
    <w:p w14:paraId="6B09E741" w14:textId="77777777" w:rsidR="00D864DD" w:rsidRPr="00D864DD" w:rsidRDefault="00D864DD" w:rsidP="00D864DD">
      <w:pPr>
        <w:rPr>
          <w:rFonts w:hint="eastAsia"/>
        </w:rPr>
      </w:pPr>
      <w:r w:rsidRPr="00D864DD">
        <w:rPr>
          <w:rFonts w:hint="eastAsia"/>
        </w:rPr>
        <w:t>开元二年（</w:t>
      </w:r>
      <w:r w:rsidRPr="00D864DD">
        <w:t>714</w:t>
      </w:r>
      <w:r w:rsidRPr="00D864DD">
        <w:rPr>
          <w:rFonts w:hint="eastAsia"/>
        </w:rPr>
        <w:t>）后有教坊五处，不归太常寺，直属宫廷。内教坊一处，于宫内。外教坊共四处，分归西京长安和东京洛阳：两地各设左右二教坊，左善歌、右善舞。</w:t>
      </w:r>
    </w:p>
    <w:p w14:paraId="530A3266" w14:textId="53FACE44" w:rsidR="00D864DD" w:rsidRPr="00D864DD" w:rsidRDefault="00D864DD" w:rsidP="00D864DD">
      <w:pPr>
        <w:rPr>
          <w:rFonts w:hint="eastAsia"/>
          <w:b/>
          <w:bCs/>
          <w:color w:val="EE0000"/>
        </w:rPr>
      </w:pPr>
      <w:r>
        <w:rPr>
          <w:rFonts w:hint="eastAsia"/>
          <w:b/>
          <w:bCs/>
          <w:color w:val="EE0000"/>
        </w:rPr>
        <w:t>（重要）</w:t>
      </w:r>
      <w:r w:rsidRPr="00D864DD">
        <w:rPr>
          <w:rFonts w:hint="eastAsia"/>
          <w:b/>
          <w:bCs/>
          <w:color w:val="EE0000"/>
        </w:rPr>
        <w:t>玄宗时期，教坊中的女艺人依据色艺的高低，分为四等：</w:t>
      </w:r>
    </w:p>
    <w:p w14:paraId="47F50ABE" w14:textId="49581429" w:rsidR="00D864DD" w:rsidRPr="00D864DD" w:rsidRDefault="00D864DD" w:rsidP="00D864DD">
      <w:pPr>
        <w:rPr>
          <w:rFonts w:hint="eastAsia"/>
          <w:b/>
          <w:bCs/>
          <w:color w:val="EE0000"/>
        </w:rPr>
      </w:pPr>
      <w:r w:rsidRPr="00D864DD">
        <w:rPr>
          <w:b/>
          <w:bCs/>
          <w:color w:val="EE0000"/>
        </w:rPr>
        <w:t>1</w:t>
      </w:r>
      <w:r w:rsidRPr="00D864DD">
        <w:rPr>
          <w:rFonts w:hint="eastAsia"/>
          <w:b/>
          <w:bCs/>
          <w:color w:val="EE0000"/>
        </w:rPr>
        <w:t>）内人（前头人）</w:t>
      </w:r>
    </w:p>
    <w:p w14:paraId="1EA9EAE7" w14:textId="77777777" w:rsidR="00D864DD" w:rsidRPr="00D864DD" w:rsidRDefault="00D864DD" w:rsidP="00D864DD">
      <w:pPr>
        <w:rPr>
          <w:rFonts w:hint="eastAsia"/>
          <w:b/>
          <w:bCs/>
          <w:color w:val="EE0000"/>
        </w:rPr>
      </w:pPr>
      <w:r w:rsidRPr="00D864DD">
        <w:rPr>
          <w:b/>
          <w:bCs/>
          <w:color w:val="EE0000"/>
        </w:rPr>
        <w:t>2</w:t>
      </w:r>
      <w:r w:rsidRPr="00D864DD">
        <w:rPr>
          <w:rFonts w:hint="eastAsia"/>
          <w:b/>
          <w:bCs/>
          <w:color w:val="EE0000"/>
        </w:rPr>
        <w:t>）宫人</w:t>
      </w:r>
    </w:p>
    <w:p w14:paraId="77A5509E" w14:textId="77777777" w:rsidR="00D864DD" w:rsidRPr="00D864DD" w:rsidRDefault="00D864DD" w:rsidP="00D864DD">
      <w:pPr>
        <w:rPr>
          <w:rFonts w:hint="eastAsia"/>
          <w:b/>
          <w:bCs/>
          <w:color w:val="EE0000"/>
        </w:rPr>
      </w:pPr>
      <w:r w:rsidRPr="00D864DD">
        <w:rPr>
          <w:b/>
          <w:bCs/>
          <w:color w:val="EE0000"/>
        </w:rPr>
        <w:t>3</w:t>
      </w:r>
      <w:r w:rsidRPr="00D864DD">
        <w:rPr>
          <w:rFonts w:hint="eastAsia"/>
          <w:b/>
          <w:bCs/>
          <w:color w:val="EE0000"/>
        </w:rPr>
        <w:t>）搊弹家</w:t>
      </w:r>
    </w:p>
    <w:p w14:paraId="1C12C027" w14:textId="77777777" w:rsidR="00D864DD" w:rsidRPr="00D864DD" w:rsidRDefault="00D864DD" w:rsidP="00D864DD">
      <w:pPr>
        <w:rPr>
          <w:rFonts w:hint="eastAsia"/>
          <w:b/>
          <w:bCs/>
          <w:color w:val="EE0000"/>
        </w:rPr>
      </w:pPr>
      <w:r w:rsidRPr="00D864DD">
        <w:rPr>
          <w:b/>
          <w:bCs/>
          <w:color w:val="EE0000"/>
        </w:rPr>
        <w:lastRenderedPageBreak/>
        <w:t>4</w:t>
      </w:r>
      <w:r w:rsidRPr="00D864DD">
        <w:rPr>
          <w:rFonts w:hint="eastAsia"/>
          <w:b/>
          <w:bCs/>
          <w:color w:val="EE0000"/>
        </w:rPr>
        <w:t>）杂妇人</w:t>
      </w:r>
    </w:p>
    <w:p w14:paraId="4F94BD56" w14:textId="3D83E9CD" w:rsidR="00D864DD" w:rsidRDefault="00D864DD" w:rsidP="00D864DD">
      <w:pPr>
        <w:rPr>
          <w:rFonts w:hint="eastAsia"/>
          <w:b/>
          <w:bCs/>
          <w:color w:val="EE0000"/>
        </w:rPr>
      </w:pPr>
      <w:r w:rsidRPr="00D864DD">
        <w:rPr>
          <w:rFonts w:hint="eastAsia"/>
          <w:b/>
          <w:bCs/>
          <w:color w:val="EE0000"/>
        </w:rPr>
        <w:t>教坊中的女艺人</w:t>
      </w:r>
      <w:r>
        <w:rPr>
          <w:rFonts w:hint="eastAsia"/>
          <w:b/>
          <w:bCs/>
          <w:color w:val="EE0000"/>
        </w:rPr>
        <w:t>：</w:t>
      </w:r>
    </w:p>
    <w:p w14:paraId="5C50B091" w14:textId="77777777" w:rsidR="00D864DD" w:rsidRPr="00D864DD" w:rsidRDefault="00D864DD" w:rsidP="00D864DD">
      <w:pPr>
        <w:rPr>
          <w:rFonts w:hint="eastAsia"/>
        </w:rPr>
      </w:pPr>
      <w:r w:rsidRPr="00D864DD">
        <w:rPr>
          <w:rFonts w:hint="eastAsia"/>
        </w:rPr>
        <w:t xml:space="preserve">内人（前头人）：这类艺人才貌出众，身居宜春苑，经常在皇帝面前演奏， 所以谓之“前头人”或“内人”。  </w:t>
      </w:r>
    </w:p>
    <w:p w14:paraId="1E929D9E" w14:textId="77777777" w:rsidR="00D864DD" w:rsidRPr="00D864DD" w:rsidRDefault="00D864DD" w:rsidP="00D864DD">
      <w:pPr>
        <w:rPr>
          <w:rFonts w:hint="eastAsia"/>
        </w:rPr>
      </w:pPr>
      <w:r w:rsidRPr="00D864DD">
        <w:rPr>
          <w:rFonts w:hint="eastAsia"/>
        </w:rPr>
        <w:t>宫人：在容貌、</w:t>
      </w:r>
      <w:proofErr w:type="gramStart"/>
      <w:r w:rsidRPr="00D864DD">
        <w:rPr>
          <w:rFonts w:hint="eastAsia"/>
        </w:rPr>
        <w:t>才艺上逊于</w:t>
      </w:r>
      <w:proofErr w:type="gramEnd"/>
      <w:r w:rsidRPr="00D864DD">
        <w:rPr>
          <w:rFonts w:hint="eastAsia"/>
        </w:rPr>
        <w:t>内人，担任歌舞中的重要角色，身居云韶寺。</w:t>
      </w:r>
    </w:p>
    <w:p w14:paraId="79B5824C" w14:textId="77777777" w:rsidR="00D864DD" w:rsidRPr="00D864DD" w:rsidRDefault="00D864DD" w:rsidP="00D864DD">
      <w:pPr>
        <w:rPr>
          <w:rFonts w:hint="eastAsia"/>
        </w:rPr>
      </w:pPr>
      <w:r w:rsidRPr="00D864DD">
        <w:rPr>
          <w:rFonts w:hint="eastAsia"/>
        </w:rPr>
        <w:t>搊弹家：平民家的女儿，因貌美被选入宫，学习琵琶、三弦、箜篌、筝等乐器技术和歌舞，因其直接用手弹奏，谓之“搊弹家”。</w:t>
      </w:r>
    </w:p>
    <w:p w14:paraId="43549DE3" w14:textId="77777777" w:rsidR="00D864DD" w:rsidRPr="00D864DD" w:rsidRDefault="00D864DD" w:rsidP="00D864DD">
      <w:pPr>
        <w:rPr>
          <w:rFonts w:hint="eastAsia"/>
        </w:rPr>
      </w:pPr>
      <w:r w:rsidRPr="00D864DD">
        <w:rPr>
          <w:rFonts w:hint="eastAsia"/>
        </w:rPr>
        <w:t>杂妇人：她们原来不是专职乐人，当“前头人”接受皇帝赐食时，她们便充当“前头人”上台歌唱。</w:t>
      </w:r>
    </w:p>
    <w:p w14:paraId="2039E61B" w14:textId="77777777" w:rsidR="00D864DD" w:rsidRPr="00D864DD" w:rsidRDefault="00D864DD" w:rsidP="00D864DD">
      <w:pPr>
        <w:rPr>
          <w:rFonts w:hint="eastAsia"/>
        </w:rPr>
      </w:pPr>
      <w:r w:rsidRPr="00D864DD">
        <w:rPr>
          <w:rFonts w:hint="eastAsia"/>
        </w:rPr>
        <w:t>内人数量较少，在表演大型歌舞时列于头尾，“搊弹家”则列于队伍中间。</w:t>
      </w:r>
    </w:p>
    <w:p w14:paraId="78C822E0" w14:textId="40A43589" w:rsidR="00D864DD" w:rsidRDefault="002A0C0E" w:rsidP="00D864DD">
      <w:pPr>
        <w:rPr>
          <w:rFonts w:hint="eastAsia"/>
          <w:b/>
          <w:bCs/>
          <w:color w:val="EE0000"/>
        </w:rPr>
      </w:pPr>
      <w:r w:rsidRPr="002A0C0E">
        <w:rPr>
          <w:rFonts w:hint="eastAsia"/>
          <w:b/>
          <w:bCs/>
          <w:color w:val="EE0000"/>
        </w:rPr>
        <w:t>唐朝教坊音乐</w:t>
      </w:r>
      <w:r>
        <w:rPr>
          <w:rFonts w:hint="eastAsia"/>
          <w:b/>
          <w:bCs/>
          <w:color w:val="EE0000"/>
        </w:rPr>
        <w:t>：</w:t>
      </w:r>
    </w:p>
    <w:p w14:paraId="6213477F" w14:textId="77777777" w:rsidR="002A0C0E" w:rsidRPr="002A0C0E" w:rsidRDefault="002A0C0E" w:rsidP="002A0C0E">
      <w:pPr>
        <w:rPr>
          <w:rFonts w:hint="eastAsia"/>
        </w:rPr>
      </w:pPr>
      <w:r w:rsidRPr="002A0C0E">
        <w:rPr>
          <w:rFonts w:hint="eastAsia"/>
        </w:rPr>
        <w:t>唐朝教坊音乐是歌舞音乐，按表演形式分为“坐部伎”和“立部伎”。</w:t>
      </w:r>
    </w:p>
    <w:p w14:paraId="18AABEF6" w14:textId="77777777" w:rsidR="002A0C0E" w:rsidRPr="002A0C0E" w:rsidRDefault="002A0C0E" w:rsidP="002A0C0E">
      <w:pPr>
        <w:rPr>
          <w:rFonts w:hint="eastAsia"/>
        </w:rPr>
      </w:pPr>
      <w:r w:rsidRPr="002A0C0E">
        <w:rPr>
          <w:rFonts w:hint="eastAsia"/>
        </w:rPr>
        <w:t>坐部</w:t>
      </w:r>
      <w:proofErr w:type="gramStart"/>
      <w:r w:rsidRPr="002A0C0E">
        <w:rPr>
          <w:rFonts w:hint="eastAsia"/>
        </w:rPr>
        <w:t>伎</w:t>
      </w:r>
      <w:proofErr w:type="gramEnd"/>
      <w:r w:rsidRPr="002A0C0E">
        <w:rPr>
          <w:rFonts w:hint="eastAsia"/>
        </w:rPr>
        <w:t>由最好的女乐担任，专门表演一些小型精致的乐舞。</w:t>
      </w:r>
    </w:p>
    <w:p w14:paraId="696CA574" w14:textId="77777777" w:rsidR="002A0C0E" w:rsidRPr="002A0C0E" w:rsidRDefault="002A0C0E" w:rsidP="002A0C0E">
      <w:pPr>
        <w:rPr>
          <w:rFonts w:hint="eastAsia"/>
        </w:rPr>
      </w:pPr>
      <w:r w:rsidRPr="002A0C0E">
        <w:rPr>
          <w:rFonts w:hint="eastAsia"/>
        </w:rPr>
        <w:t>作品有：《景云乐》、《庆善乐》、《破阵乐》、《承天乐》、《长寿乐》、《天授乐》、《鸟歌万寿乐》、《龙池乐》、《小破阵乐》九曲等。</w:t>
      </w:r>
    </w:p>
    <w:p w14:paraId="081434ED" w14:textId="21C3F1E3" w:rsidR="002A0C0E" w:rsidRPr="002A0C0E" w:rsidRDefault="002A0C0E" w:rsidP="002A0C0E">
      <w:pPr>
        <w:rPr>
          <w:rFonts w:hint="eastAsia"/>
          <w:b/>
          <w:bCs/>
          <w:color w:val="EE0000"/>
        </w:rPr>
      </w:pPr>
      <w:r>
        <w:rPr>
          <w:rFonts w:hint="eastAsia"/>
          <w:b/>
          <w:bCs/>
          <w:color w:val="EE0000"/>
        </w:rPr>
        <w:t>（重要）</w:t>
      </w:r>
      <w:r w:rsidRPr="002A0C0E">
        <w:rPr>
          <w:rFonts w:hint="eastAsia"/>
          <w:b/>
          <w:bCs/>
          <w:color w:val="EE0000"/>
        </w:rPr>
        <w:t>唐大曲结构：艳——曲——趋——乱</w:t>
      </w:r>
    </w:p>
    <w:p w14:paraId="0A3F1D27" w14:textId="77777777" w:rsidR="002A0C0E" w:rsidRPr="002A0C0E" w:rsidRDefault="002A0C0E" w:rsidP="002A0C0E">
      <w:pPr>
        <w:rPr>
          <w:rFonts w:hint="eastAsia"/>
        </w:rPr>
      </w:pPr>
      <w:r w:rsidRPr="002A0C0E">
        <w:rPr>
          <w:rFonts w:hint="eastAsia"/>
        </w:rPr>
        <w:t>立部</w:t>
      </w:r>
      <w:proofErr w:type="gramStart"/>
      <w:r w:rsidRPr="002A0C0E">
        <w:rPr>
          <w:rFonts w:hint="eastAsia"/>
        </w:rPr>
        <w:t>伎</w:t>
      </w:r>
      <w:proofErr w:type="gramEnd"/>
      <w:r w:rsidRPr="002A0C0E">
        <w:rPr>
          <w:rFonts w:hint="eastAsia"/>
        </w:rPr>
        <w:t>担任大型的歌舞杂技的伴奏，舞者有60-140人。</w:t>
      </w:r>
    </w:p>
    <w:p w14:paraId="324E055C" w14:textId="77777777" w:rsidR="002A0C0E" w:rsidRPr="002A0C0E" w:rsidRDefault="002A0C0E" w:rsidP="002A0C0E">
      <w:pPr>
        <w:rPr>
          <w:rFonts w:hint="eastAsia"/>
        </w:rPr>
      </w:pPr>
      <w:r w:rsidRPr="002A0C0E">
        <w:rPr>
          <w:rFonts w:hint="eastAsia"/>
        </w:rPr>
        <w:t>作品有：《安乐》、《太平乐》、《破阵乐》、《庆善乐》、《大定乐》、《上元乐》、《圣寿乐》、《光寿乐》八曲等。其中《破阵乐》、《庆善乐》、《上元乐》谓之“三大舞”，可用于宴乐和祭祀方面。</w:t>
      </w:r>
    </w:p>
    <w:p w14:paraId="6FA54FBB" w14:textId="2234F3FA" w:rsidR="002A0C0E" w:rsidRPr="002A0C0E" w:rsidRDefault="002A0C0E" w:rsidP="00D864DD">
      <w:pPr>
        <w:rPr>
          <w:rFonts w:hint="eastAsia"/>
          <w:b/>
          <w:bCs/>
        </w:rPr>
      </w:pPr>
      <w:r w:rsidRPr="002A0C0E">
        <w:rPr>
          <w:rFonts w:hint="eastAsia"/>
          <w:b/>
          <w:bCs/>
        </w:rPr>
        <w:t>9.2 梨园</w:t>
      </w:r>
    </w:p>
    <w:p w14:paraId="4ADC7233" w14:textId="77777777" w:rsidR="002A0C0E" w:rsidRPr="002A0C0E" w:rsidRDefault="002A0C0E" w:rsidP="002A0C0E">
      <w:pPr>
        <w:rPr>
          <w:rFonts w:hint="eastAsia"/>
        </w:rPr>
      </w:pPr>
      <w:r w:rsidRPr="002A0C0E">
        <w:rPr>
          <w:rFonts w:hint="eastAsia"/>
        </w:rPr>
        <w:t>唐玄宗熟知音律，酷爱法曲（香颂），遴选立部</w:t>
      </w:r>
      <w:proofErr w:type="gramStart"/>
      <w:r w:rsidRPr="002A0C0E">
        <w:rPr>
          <w:rFonts w:hint="eastAsia"/>
        </w:rPr>
        <w:t>伎</w:t>
      </w:r>
      <w:proofErr w:type="gramEnd"/>
      <w:r w:rsidRPr="002A0C0E">
        <w:rPr>
          <w:rFonts w:hint="eastAsia"/>
        </w:rPr>
        <w:t>弟子三百，置于内宫中的“梨园”，他本人亲自参与教习，并自创新曲，让“梨园弟子”演奏。</w:t>
      </w:r>
    </w:p>
    <w:p w14:paraId="0615F8DB" w14:textId="77777777" w:rsidR="002A0C0E" w:rsidRPr="002A0C0E" w:rsidRDefault="002A0C0E" w:rsidP="002A0C0E">
      <w:pPr>
        <w:rPr>
          <w:rFonts w:hint="eastAsia"/>
        </w:rPr>
      </w:pPr>
      <w:r w:rsidRPr="002A0C0E">
        <w:rPr>
          <w:rFonts w:hint="eastAsia"/>
        </w:rPr>
        <w:t>唐代的“梨园”有三个，其中主要的是宫廷中的梨园，包括男艺人三百人，女艺人数百人。其中，比较有名的，如方响马仙期、觱</w:t>
      </w:r>
      <w:proofErr w:type="gramStart"/>
      <w:r w:rsidRPr="002A0C0E">
        <w:rPr>
          <w:rFonts w:hint="eastAsia"/>
        </w:rPr>
        <w:t>篥</w:t>
      </w:r>
      <w:proofErr w:type="gramEnd"/>
      <w:r w:rsidRPr="002A0C0E">
        <w:rPr>
          <w:rFonts w:hint="eastAsia"/>
        </w:rPr>
        <w:t>李龟年、箜篌张野狐等。（“马龟狐三人组”）</w:t>
      </w:r>
    </w:p>
    <w:p w14:paraId="13F8935F" w14:textId="77777777" w:rsidR="002A0C0E" w:rsidRPr="002A0C0E" w:rsidRDefault="002A0C0E" w:rsidP="002A0C0E">
      <w:pPr>
        <w:rPr>
          <w:rFonts w:hint="eastAsia"/>
        </w:rPr>
      </w:pPr>
      <w:r w:rsidRPr="002A0C0E">
        <w:rPr>
          <w:rFonts w:hint="eastAsia"/>
        </w:rPr>
        <w:t>梨园中另设</w:t>
      </w:r>
      <w:proofErr w:type="gramStart"/>
      <w:r w:rsidRPr="002A0C0E">
        <w:rPr>
          <w:rFonts w:hint="eastAsia"/>
        </w:rPr>
        <w:t>一</w:t>
      </w:r>
      <w:proofErr w:type="gramEnd"/>
      <w:r w:rsidRPr="002A0C0E">
        <w:rPr>
          <w:rFonts w:hint="eastAsia"/>
        </w:rPr>
        <w:t>“法部”，挑选15岁一下的小孩30余人组成，谓之“小部音声”。</w:t>
      </w:r>
    </w:p>
    <w:p w14:paraId="67EB0404" w14:textId="4400C22F" w:rsidR="002A0C0E" w:rsidRPr="002A0C0E" w:rsidRDefault="002A0C0E" w:rsidP="00D864DD">
      <w:pPr>
        <w:rPr>
          <w:rFonts w:hint="eastAsia"/>
          <w:b/>
          <w:bCs/>
        </w:rPr>
      </w:pPr>
      <w:r w:rsidRPr="002A0C0E">
        <w:rPr>
          <w:rFonts w:hint="eastAsia"/>
          <w:b/>
          <w:bCs/>
        </w:rPr>
        <w:t>10. 宋元时期的音乐（</w:t>
      </w:r>
      <w:r w:rsidRPr="002A0C0E">
        <w:rPr>
          <w:b/>
          <w:bCs/>
        </w:rPr>
        <w:t>960—1368</w:t>
      </w:r>
      <w:r w:rsidRPr="002A0C0E">
        <w:rPr>
          <w:rFonts w:hint="eastAsia"/>
          <w:b/>
          <w:bCs/>
        </w:rPr>
        <w:t>）</w:t>
      </w:r>
    </w:p>
    <w:p w14:paraId="3DD87CCF" w14:textId="1F1B8E47" w:rsidR="002A0C0E" w:rsidRPr="002A0C0E" w:rsidRDefault="002A0C0E" w:rsidP="00D864DD">
      <w:pPr>
        <w:rPr>
          <w:rFonts w:hint="eastAsia"/>
          <w:b/>
          <w:bCs/>
        </w:rPr>
      </w:pPr>
      <w:r w:rsidRPr="002A0C0E">
        <w:rPr>
          <w:rFonts w:hint="eastAsia"/>
          <w:b/>
          <w:bCs/>
        </w:rPr>
        <w:t>10.1 宋元时期的宫廷音乐</w:t>
      </w:r>
    </w:p>
    <w:p w14:paraId="0DADD36F" w14:textId="47721124" w:rsidR="002A0C0E" w:rsidRPr="002A0C0E" w:rsidRDefault="002A0C0E" w:rsidP="002A0C0E">
      <w:pPr>
        <w:rPr>
          <w:rFonts w:hint="eastAsia"/>
        </w:rPr>
      </w:pPr>
      <w:r w:rsidRPr="002A0C0E">
        <w:rPr>
          <w:rFonts w:hint="eastAsia"/>
        </w:rPr>
        <w:lastRenderedPageBreak/>
        <w:t>在发生了唐末战乱、五代十国以及宋代辽夏金元政权鼎峙等一系列社会动荡之后，宫廷音乐活动的趋势必然从盛唐恢弘规模的高峰逐渐下滑，不复以往的辉煌。</w:t>
      </w:r>
    </w:p>
    <w:p w14:paraId="6094FFA5" w14:textId="77777777" w:rsidR="002A0C0E" w:rsidRPr="002A0C0E" w:rsidRDefault="002A0C0E" w:rsidP="002A0C0E">
      <w:pPr>
        <w:rPr>
          <w:rFonts w:hint="eastAsia"/>
        </w:rPr>
      </w:pPr>
      <w:r w:rsidRPr="002A0C0E">
        <w:t xml:space="preserve">        </w:t>
      </w:r>
    </w:p>
    <w:p w14:paraId="4F20513B" w14:textId="431BEE9A" w:rsidR="002A0C0E" w:rsidRPr="002A0C0E" w:rsidRDefault="002A0C0E" w:rsidP="002A0C0E">
      <w:pPr>
        <w:rPr>
          <w:rFonts w:hint="eastAsia"/>
        </w:rPr>
      </w:pPr>
      <w:r w:rsidRPr="002A0C0E">
        <w:t>宋朝的宫廷音乐艺术向着小型、精致的审美趋势发展，其规模也随着朝廷内外交困的加剧而缩小。</w:t>
      </w:r>
    </w:p>
    <w:p w14:paraId="25D91AAE" w14:textId="77777777" w:rsidR="002A0C0E" w:rsidRPr="002A0C0E" w:rsidRDefault="002A0C0E" w:rsidP="002A0C0E">
      <w:pPr>
        <w:rPr>
          <w:rFonts w:hint="eastAsia"/>
        </w:rPr>
      </w:pPr>
      <w:r w:rsidRPr="002A0C0E">
        <w:t>“</w:t>
      </w:r>
      <w:r w:rsidRPr="002A0C0E">
        <w:rPr>
          <w:rFonts w:hint="eastAsia"/>
        </w:rPr>
        <w:t>摘遍</w:t>
      </w:r>
      <w:r w:rsidRPr="002A0C0E">
        <w:t>”</w:t>
      </w:r>
      <w:r w:rsidRPr="002A0C0E">
        <w:rPr>
          <w:rFonts w:hint="eastAsia"/>
        </w:rPr>
        <w:t>（北宋）：从唐代大曲</w:t>
      </w:r>
      <w:proofErr w:type="gramStart"/>
      <w:r w:rsidRPr="002A0C0E">
        <w:rPr>
          <w:rFonts w:hint="eastAsia"/>
        </w:rPr>
        <w:t>中裁取</w:t>
      </w:r>
      <w:proofErr w:type="gramEnd"/>
      <w:r w:rsidRPr="002A0C0E">
        <w:rPr>
          <w:rFonts w:hint="eastAsia"/>
        </w:rPr>
        <w:t>一段或几段音乐进行演奏，不再表演全曲。</w:t>
      </w:r>
    </w:p>
    <w:p w14:paraId="14E13B50" w14:textId="77777777" w:rsidR="002A0C0E" w:rsidRPr="002A0C0E" w:rsidRDefault="002A0C0E" w:rsidP="002A0C0E">
      <w:pPr>
        <w:rPr>
          <w:rFonts w:hint="eastAsia"/>
        </w:rPr>
      </w:pPr>
      <w:r w:rsidRPr="002A0C0E">
        <w:rPr>
          <w:rFonts w:hint="eastAsia"/>
        </w:rPr>
        <w:t>乐器独奏、小合奏等具有独立地位的纯器乐形式开始盛行于宫廷，并体现出高超的演奏技艺。</w:t>
      </w:r>
    </w:p>
    <w:p w14:paraId="5074793C" w14:textId="66262321" w:rsidR="002A0C0E" w:rsidRPr="002A0C0E" w:rsidRDefault="002A0C0E" w:rsidP="002A0C0E">
      <w:pPr>
        <w:rPr>
          <w:rFonts w:hint="eastAsia"/>
        </w:rPr>
      </w:pPr>
      <w:r w:rsidRPr="002A0C0E">
        <w:rPr>
          <w:rFonts w:hint="eastAsia"/>
        </w:rPr>
        <w:t>教坊被废除，宫廷需要音乐活动时，随时凑集各处的乐工或临时雇佣民间乐人，略加训练进行表演。</w:t>
      </w:r>
    </w:p>
    <w:p w14:paraId="12D5785F" w14:textId="62D91D63" w:rsidR="002A0C0E" w:rsidRDefault="002A0C0E" w:rsidP="00D864DD">
      <w:pPr>
        <w:rPr>
          <w:rFonts w:hint="eastAsia"/>
          <w:b/>
          <w:bCs/>
        </w:rPr>
      </w:pPr>
      <w:r w:rsidRPr="002A0C0E">
        <w:rPr>
          <w:rFonts w:hint="eastAsia"/>
          <w:b/>
          <w:bCs/>
        </w:rPr>
        <w:t>10.2 宋元时期的市民音乐</w:t>
      </w:r>
    </w:p>
    <w:p w14:paraId="09400D15" w14:textId="36733A23" w:rsidR="002A0C0E" w:rsidRPr="002A0C0E" w:rsidRDefault="002A0C0E" w:rsidP="002A0C0E">
      <w:pPr>
        <w:rPr>
          <w:rFonts w:hint="eastAsia"/>
          <w:bCs/>
        </w:rPr>
      </w:pPr>
      <w:r w:rsidRPr="002A0C0E">
        <w:rPr>
          <w:rFonts w:hint="eastAsia"/>
          <w:bCs/>
        </w:rPr>
        <w:t>随着市民阶层登上历史舞台，市民文艺应运而生，并迅速影响了文人和统治阶层。市民音乐异峰突起，成为宋元时期的音乐主流，并在此后占据了时代音乐的显要地位。</w:t>
      </w:r>
    </w:p>
    <w:p w14:paraId="794298C5" w14:textId="77777777" w:rsidR="002A0C0E" w:rsidRPr="002A0C0E" w:rsidRDefault="002A0C0E" w:rsidP="002A0C0E">
      <w:pPr>
        <w:rPr>
          <w:rFonts w:hint="eastAsia"/>
          <w:bCs/>
        </w:rPr>
      </w:pPr>
      <w:r w:rsidRPr="002A0C0E">
        <w:rPr>
          <w:rFonts w:hint="eastAsia"/>
          <w:bCs/>
        </w:rPr>
        <w:t>宋元时期的市民音乐有五大特点：</w:t>
      </w:r>
    </w:p>
    <w:p w14:paraId="0AEBBBF9" w14:textId="77777777" w:rsidR="002A0C0E" w:rsidRPr="002A0C0E" w:rsidRDefault="002A0C0E" w:rsidP="002A0C0E">
      <w:pPr>
        <w:rPr>
          <w:rFonts w:hint="eastAsia"/>
          <w:bCs/>
        </w:rPr>
      </w:pPr>
      <w:r w:rsidRPr="002A0C0E">
        <w:rPr>
          <w:bCs/>
        </w:rPr>
        <w:t>1</w:t>
      </w:r>
      <w:r w:rsidRPr="002A0C0E">
        <w:rPr>
          <w:rFonts w:hint="eastAsia"/>
          <w:bCs/>
        </w:rPr>
        <w:t>）具有商品经济性质</w:t>
      </w:r>
    </w:p>
    <w:p w14:paraId="1097036C" w14:textId="77777777" w:rsidR="002A0C0E" w:rsidRPr="002A0C0E" w:rsidRDefault="002A0C0E" w:rsidP="002A0C0E">
      <w:pPr>
        <w:rPr>
          <w:rFonts w:hint="eastAsia"/>
          <w:bCs/>
        </w:rPr>
      </w:pPr>
      <w:r w:rsidRPr="002A0C0E">
        <w:rPr>
          <w:bCs/>
        </w:rPr>
        <w:t>2</w:t>
      </w:r>
      <w:r w:rsidRPr="002A0C0E">
        <w:rPr>
          <w:rFonts w:hint="eastAsia"/>
          <w:bCs/>
        </w:rPr>
        <w:t>）具有固定的演出场所</w:t>
      </w:r>
    </w:p>
    <w:p w14:paraId="0C6AF00C" w14:textId="77777777" w:rsidR="002A0C0E" w:rsidRPr="002A0C0E" w:rsidRDefault="002A0C0E" w:rsidP="002A0C0E">
      <w:pPr>
        <w:rPr>
          <w:rFonts w:hint="eastAsia"/>
          <w:bCs/>
        </w:rPr>
      </w:pPr>
      <w:r w:rsidRPr="002A0C0E">
        <w:rPr>
          <w:bCs/>
        </w:rPr>
        <w:t>3</w:t>
      </w:r>
      <w:r w:rsidRPr="002A0C0E">
        <w:rPr>
          <w:rFonts w:hint="eastAsia"/>
          <w:bCs/>
        </w:rPr>
        <w:t>）具有职业艺人和专业行会组织</w:t>
      </w:r>
    </w:p>
    <w:p w14:paraId="7D87BD78" w14:textId="77777777" w:rsidR="002A0C0E" w:rsidRPr="002A0C0E" w:rsidRDefault="002A0C0E" w:rsidP="002A0C0E">
      <w:pPr>
        <w:rPr>
          <w:rFonts w:hint="eastAsia"/>
          <w:bCs/>
        </w:rPr>
      </w:pPr>
      <w:r w:rsidRPr="002A0C0E">
        <w:rPr>
          <w:bCs/>
        </w:rPr>
        <w:t>4</w:t>
      </w:r>
      <w:r w:rsidRPr="002A0C0E">
        <w:rPr>
          <w:rFonts w:hint="eastAsia"/>
          <w:bCs/>
        </w:rPr>
        <w:t>）具有主流音乐的地位</w:t>
      </w:r>
    </w:p>
    <w:p w14:paraId="5B7C9EE0" w14:textId="77777777" w:rsidR="002A0C0E" w:rsidRPr="002A0C0E" w:rsidRDefault="002A0C0E" w:rsidP="002A0C0E">
      <w:pPr>
        <w:rPr>
          <w:rFonts w:hint="eastAsia"/>
          <w:bCs/>
        </w:rPr>
      </w:pPr>
      <w:r w:rsidRPr="002A0C0E">
        <w:rPr>
          <w:bCs/>
        </w:rPr>
        <w:t>5</w:t>
      </w:r>
      <w:r w:rsidRPr="002A0C0E">
        <w:rPr>
          <w:rFonts w:hint="eastAsia"/>
          <w:bCs/>
        </w:rPr>
        <w:t>）具有以综合艺术音乐为主题的样式，其中：戏曲音乐是时代音乐的代表。</w:t>
      </w:r>
    </w:p>
    <w:p w14:paraId="254F0F52" w14:textId="089B9CEC" w:rsidR="002A0C0E" w:rsidRDefault="002A0C0E" w:rsidP="00D864DD">
      <w:pPr>
        <w:rPr>
          <w:rFonts w:hint="eastAsia"/>
          <w:b/>
          <w:bCs/>
        </w:rPr>
      </w:pPr>
      <w:r>
        <w:rPr>
          <w:rFonts w:hint="eastAsia"/>
          <w:b/>
          <w:bCs/>
        </w:rPr>
        <w:t>10.3 歌曲艺术</w:t>
      </w:r>
    </w:p>
    <w:p w14:paraId="27E60138" w14:textId="472FF98F" w:rsidR="002A0C0E" w:rsidRDefault="002A0C0E" w:rsidP="00D864DD">
      <w:pPr>
        <w:rPr>
          <w:rFonts w:hint="eastAsia"/>
          <w:bCs/>
        </w:rPr>
      </w:pPr>
      <w:r w:rsidRPr="002A0C0E">
        <w:rPr>
          <w:rFonts w:hint="eastAsia"/>
          <w:bCs/>
        </w:rPr>
        <w:t>宋代的曲子、唱赚和元代的散曲</w:t>
      </w:r>
    </w:p>
    <w:p w14:paraId="269F40EA" w14:textId="611CDD2F" w:rsidR="002A0C0E" w:rsidRDefault="002A0C0E" w:rsidP="00D864DD">
      <w:pPr>
        <w:rPr>
          <w:rFonts w:hint="eastAsia"/>
          <w:b/>
        </w:rPr>
      </w:pPr>
      <w:r w:rsidRPr="002A0C0E">
        <w:rPr>
          <w:rFonts w:hint="eastAsia"/>
          <w:b/>
        </w:rPr>
        <w:t>10.3.1 曲子</w:t>
      </w:r>
    </w:p>
    <w:p w14:paraId="11CF9FAC" w14:textId="77777777" w:rsidR="002A0C0E" w:rsidRPr="002A0C0E" w:rsidRDefault="002A0C0E" w:rsidP="002A0C0E">
      <w:pPr>
        <w:rPr>
          <w:rFonts w:hint="eastAsia"/>
        </w:rPr>
      </w:pPr>
      <w:r w:rsidRPr="002A0C0E">
        <w:rPr>
          <w:rFonts w:hint="eastAsia"/>
        </w:rPr>
        <w:t>泛指：出现于隋，发展于唐</w:t>
      </w:r>
    </w:p>
    <w:p w14:paraId="652D432D" w14:textId="77777777" w:rsidR="002A0C0E" w:rsidRPr="002A0C0E" w:rsidRDefault="002A0C0E" w:rsidP="002A0C0E">
      <w:pPr>
        <w:rPr>
          <w:rFonts w:hint="eastAsia"/>
        </w:rPr>
      </w:pPr>
      <w:r w:rsidRPr="002A0C0E">
        <w:rPr>
          <w:rFonts w:hint="eastAsia"/>
        </w:rPr>
        <w:t>特指：上述歌曲中用于填词的曲调部分。</w:t>
      </w:r>
    </w:p>
    <w:p w14:paraId="06F43CC8" w14:textId="35A49CC8" w:rsidR="002A0C0E" w:rsidRDefault="002A0C0E" w:rsidP="00D864DD">
      <w:pPr>
        <w:rPr>
          <w:rFonts w:hint="eastAsia"/>
          <w:b/>
        </w:rPr>
      </w:pPr>
      <w:r w:rsidRPr="002A0C0E">
        <w:rPr>
          <w:b/>
          <w:noProof/>
        </w:rPr>
        <w:lastRenderedPageBreak/>
        <w:drawing>
          <wp:inline distT="0" distB="0" distL="0" distR="0" wp14:anchorId="071F8505" wp14:editId="4E67616A">
            <wp:extent cx="5274310" cy="1928813"/>
            <wp:effectExtent l="0" t="0" r="2540" b="0"/>
            <wp:docPr id="187934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4125" name=""/>
                    <pic:cNvPicPr/>
                  </pic:nvPicPr>
                  <pic:blipFill>
                    <a:blip r:embed="rId7"/>
                    <a:stretch>
                      <a:fillRect/>
                    </a:stretch>
                  </pic:blipFill>
                  <pic:spPr>
                    <a:xfrm>
                      <a:off x="0" y="0"/>
                      <a:ext cx="5283658" cy="1932232"/>
                    </a:xfrm>
                    <a:prstGeom prst="rect">
                      <a:avLst/>
                    </a:prstGeom>
                  </pic:spPr>
                </pic:pic>
              </a:graphicData>
            </a:graphic>
          </wp:inline>
        </w:drawing>
      </w:r>
    </w:p>
    <w:p w14:paraId="40628322" w14:textId="5E2240DF" w:rsidR="002A0C0E" w:rsidRDefault="002A0C0E" w:rsidP="00D864DD">
      <w:pPr>
        <w:rPr>
          <w:rFonts w:hint="eastAsia"/>
          <w:b/>
        </w:rPr>
      </w:pPr>
      <w:r w:rsidRPr="002A0C0E">
        <w:rPr>
          <w:b/>
          <w:noProof/>
        </w:rPr>
        <w:drawing>
          <wp:inline distT="0" distB="0" distL="0" distR="0" wp14:anchorId="631F8932" wp14:editId="54713366">
            <wp:extent cx="5274310" cy="2802255"/>
            <wp:effectExtent l="0" t="0" r="2540" b="0"/>
            <wp:docPr id="12908765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76502" name=""/>
                    <pic:cNvPicPr/>
                  </pic:nvPicPr>
                  <pic:blipFill>
                    <a:blip r:embed="rId8"/>
                    <a:stretch>
                      <a:fillRect/>
                    </a:stretch>
                  </pic:blipFill>
                  <pic:spPr>
                    <a:xfrm>
                      <a:off x="0" y="0"/>
                      <a:ext cx="5274310" cy="2802255"/>
                    </a:xfrm>
                    <a:prstGeom prst="rect">
                      <a:avLst/>
                    </a:prstGeom>
                  </pic:spPr>
                </pic:pic>
              </a:graphicData>
            </a:graphic>
          </wp:inline>
        </w:drawing>
      </w:r>
    </w:p>
    <w:p w14:paraId="7854A759" w14:textId="1BB6862F" w:rsidR="002A0C0E" w:rsidRDefault="002A0C0E" w:rsidP="00D864DD">
      <w:pPr>
        <w:rPr>
          <w:rFonts w:hint="eastAsia"/>
          <w:b/>
        </w:rPr>
      </w:pPr>
      <w:r w:rsidRPr="002A0C0E">
        <w:rPr>
          <w:rFonts w:hint="eastAsia"/>
          <w:b/>
        </w:rPr>
        <w:t>曲子的形式</w:t>
      </w:r>
      <w:r>
        <w:rPr>
          <w:rFonts w:hint="eastAsia"/>
          <w:b/>
        </w:rPr>
        <w:t>：</w:t>
      </w:r>
    </w:p>
    <w:p w14:paraId="0546EDC8" w14:textId="77777777" w:rsidR="002A0C0E" w:rsidRPr="002A0C0E" w:rsidRDefault="002A0C0E" w:rsidP="002A0C0E">
      <w:pPr>
        <w:rPr>
          <w:rFonts w:hint="eastAsia"/>
        </w:rPr>
      </w:pPr>
      <w:r w:rsidRPr="002A0C0E">
        <w:rPr>
          <w:rFonts w:hint="eastAsia"/>
        </w:rPr>
        <w:t>源出于大曲某</w:t>
      </w:r>
      <w:proofErr w:type="gramStart"/>
      <w:r w:rsidRPr="002A0C0E">
        <w:rPr>
          <w:rFonts w:hint="eastAsia"/>
        </w:rPr>
        <w:t>一结构</w:t>
      </w:r>
      <w:proofErr w:type="gramEnd"/>
      <w:r w:rsidRPr="002A0C0E">
        <w:rPr>
          <w:rFonts w:hint="eastAsia"/>
        </w:rPr>
        <w:t>部分的类别：</w:t>
      </w:r>
    </w:p>
    <w:p w14:paraId="0D1CC8BB" w14:textId="77777777" w:rsidR="002A0C0E" w:rsidRPr="002A0C0E" w:rsidRDefault="002A0C0E" w:rsidP="002A0C0E">
      <w:pPr>
        <w:rPr>
          <w:rFonts w:hint="eastAsia"/>
        </w:rPr>
      </w:pPr>
      <w:r w:rsidRPr="002A0C0E">
        <w:rPr>
          <w:rFonts w:hint="eastAsia"/>
        </w:rPr>
        <w:t>“令”：短小曲牌。如《调笑令》、《浪淘沙令》等。</w:t>
      </w:r>
    </w:p>
    <w:p w14:paraId="244D74D1" w14:textId="77777777" w:rsidR="002A0C0E" w:rsidRPr="002A0C0E" w:rsidRDefault="002A0C0E" w:rsidP="002A0C0E">
      <w:pPr>
        <w:rPr>
          <w:rFonts w:hint="eastAsia"/>
        </w:rPr>
      </w:pPr>
      <w:r w:rsidRPr="002A0C0E">
        <w:rPr>
          <w:rFonts w:hint="eastAsia"/>
        </w:rPr>
        <w:t>“慢”：较长并抒情曲牌。如《声声慢》、《木兰花慢》等。</w:t>
      </w:r>
    </w:p>
    <w:p w14:paraId="4A874952" w14:textId="77777777" w:rsidR="002A0C0E" w:rsidRPr="002A0C0E" w:rsidRDefault="002A0C0E" w:rsidP="002A0C0E">
      <w:pPr>
        <w:rPr>
          <w:rFonts w:hint="eastAsia"/>
        </w:rPr>
      </w:pPr>
      <w:r w:rsidRPr="002A0C0E">
        <w:rPr>
          <w:rFonts w:hint="eastAsia"/>
        </w:rPr>
        <w:t>以及“引”、“序”、“近”、“歌头”等。</w:t>
      </w:r>
    </w:p>
    <w:p w14:paraId="4314AEFF" w14:textId="77777777" w:rsidR="002A0C0E" w:rsidRPr="002A0C0E" w:rsidRDefault="002A0C0E" w:rsidP="002A0C0E">
      <w:pPr>
        <w:rPr>
          <w:rFonts w:hint="eastAsia"/>
        </w:rPr>
      </w:pPr>
      <w:r w:rsidRPr="002A0C0E">
        <w:rPr>
          <w:rFonts w:hint="eastAsia"/>
        </w:rPr>
        <w:t>其他分类：</w:t>
      </w:r>
    </w:p>
    <w:p w14:paraId="0B8A4F2C" w14:textId="77777777" w:rsidR="002A0C0E" w:rsidRPr="002A0C0E" w:rsidRDefault="002A0C0E" w:rsidP="002A0C0E">
      <w:pPr>
        <w:rPr>
          <w:rFonts w:hint="eastAsia"/>
        </w:rPr>
      </w:pPr>
      <w:r w:rsidRPr="002A0C0E">
        <w:rPr>
          <w:rFonts w:hint="eastAsia"/>
        </w:rPr>
        <w:t>“叫声”：根据民间歌吟与叫卖之声，作艺术加工后形成的曲子形式。</w:t>
      </w:r>
    </w:p>
    <w:p w14:paraId="540BF8FD" w14:textId="77777777" w:rsidR="002A0C0E" w:rsidRPr="002A0C0E" w:rsidRDefault="002A0C0E" w:rsidP="002A0C0E">
      <w:pPr>
        <w:rPr>
          <w:rFonts w:hint="eastAsia"/>
        </w:rPr>
      </w:pPr>
      <w:r w:rsidRPr="002A0C0E">
        <w:rPr>
          <w:rFonts w:hint="eastAsia"/>
        </w:rPr>
        <w:t>“嘌唱”：是击鼓</w:t>
      </w:r>
      <w:proofErr w:type="gramStart"/>
      <w:r w:rsidRPr="002A0C0E">
        <w:rPr>
          <w:rFonts w:hint="eastAsia"/>
        </w:rPr>
        <w:t>演唱令曲并</w:t>
      </w:r>
      <w:proofErr w:type="gramEnd"/>
      <w:r w:rsidRPr="002A0C0E">
        <w:rPr>
          <w:rFonts w:hint="eastAsia"/>
        </w:rPr>
        <w:t>加变奏的曲子形式。</w:t>
      </w:r>
    </w:p>
    <w:p w14:paraId="6A5BEFFA" w14:textId="77777777" w:rsidR="002A0C0E" w:rsidRPr="002A0C0E" w:rsidRDefault="002A0C0E" w:rsidP="002A0C0E">
      <w:pPr>
        <w:rPr>
          <w:rFonts w:hint="eastAsia"/>
        </w:rPr>
      </w:pPr>
      <w:r w:rsidRPr="002A0C0E">
        <w:rPr>
          <w:rFonts w:hint="eastAsia"/>
        </w:rPr>
        <w:t>“小唱”：清唱出自大曲的慢曲、引、近、破等曲牌并用手执板拍击伴奏。</w:t>
      </w:r>
    </w:p>
    <w:p w14:paraId="6198F706" w14:textId="11382E93" w:rsidR="002A0C0E" w:rsidRDefault="002A0C0E" w:rsidP="00D864DD">
      <w:pPr>
        <w:rPr>
          <w:rFonts w:hint="eastAsia"/>
          <w:b/>
        </w:rPr>
      </w:pPr>
      <w:r w:rsidRPr="002A0C0E">
        <w:rPr>
          <w:rFonts w:hint="eastAsia"/>
          <w:b/>
        </w:rPr>
        <w:t>曲子的结构</w:t>
      </w:r>
      <w:r>
        <w:rPr>
          <w:rFonts w:hint="eastAsia"/>
          <w:b/>
        </w:rPr>
        <w:t>：</w:t>
      </w:r>
    </w:p>
    <w:p w14:paraId="5B59D623" w14:textId="77777777" w:rsidR="002A0C0E" w:rsidRPr="002A0C0E" w:rsidRDefault="002A0C0E" w:rsidP="002A0C0E">
      <w:pPr>
        <w:rPr>
          <w:rFonts w:hint="eastAsia"/>
        </w:rPr>
      </w:pPr>
      <w:proofErr w:type="gramStart"/>
      <w:r w:rsidRPr="002A0C0E">
        <w:rPr>
          <w:rFonts w:hint="eastAsia"/>
        </w:rPr>
        <w:t>单段体</w:t>
      </w:r>
      <w:proofErr w:type="gramEnd"/>
      <w:r w:rsidRPr="002A0C0E">
        <w:rPr>
          <w:rFonts w:hint="eastAsia"/>
        </w:rPr>
        <w:t>、两段体至多段体。</w:t>
      </w:r>
    </w:p>
    <w:p w14:paraId="2078DC67" w14:textId="77777777" w:rsidR="002A0C0E" w:rsidRPr="002A0C0E" w:rsidRDefault="002A0C0E" w:rsidP="002A0C0E">
      <w:pPr>
        <w:rPr>
          <w:rFonts w:hint="eastAsia"/>
        </w:rPr>
      </w:pPr>
      <w:proofErr w:type="gramStart"/>
      <w:r w:rsidRPr="002A0C0E">
        <w:rPr>
          <w:rFonts w:hint="eastAsia"/>
        </w:rPr>
        <w:lastRenderedPageBreak/>
        <w:t>令曲有单段</w:t>
      </w:r>
      <w:proofErr w:type="gramEnd"/>
      <w:r w:rsidRPr="002A0C0E">
        <w:rPr>
          <w:rFonts w:hint="eastAsia"/>
        </w:rPr>
        <w:t>体。</w:t>
      </w:r>
    </w:p>
    <w:p w14:paraId="57AC0D2B" w14:textId="77777777" w:rsidR="002A0C0E" w:rsidRPr="002A0C0E" w:rsidRDefault="002A0C0E" w:rsidP="002A0C0E">
      <w:pPr>
        <w:rPr>
          <w:rFonts w:hint="eastAsia"/>
        </w:rPr>
      </w:pPr>
      <w:r w:rsidRPr="002A0C0E">
        <w:rPr>
          <w:rFonts w:hint="eastAsia"/>
        </w:rPr>
        <w:t>多数为两段体：前后阙或上</w:t>
      </w:r>
      <w:proofErr w:type="gramStart"/>
      <w:r w:rsidRPr="002A0C0E">
        <w:rPr>
          <w:rFonts w:hint="eastAsia"/>
        </w:rPr>
        <w:t>下阙</w:t>
      </w:r>
      <w:proofErr w:type="gramEnd"/>
      <w:r w:rsidRPr="002A0C0E">
        <w:rPr>
          <w:rFonts w:hint="eastAsia"/>
        </w:rPr>
        <w:t>。</w:t>
      </w:r>
    </w:p>
    <w:p w14:paraId="7E821BD6" w14:textId="77777777" w:rsidR="002A0C0E" w:rsidRPr="002A0C0E" w:rsidRDefault="002A0C0E" w:rsidP="002A0C0E">
      <w:pPr>
        <w:rPr>
          <w:rFonts w:hint="eastAsia"/>
        </w:rPr>
      </w:pPr>
      <w:r w:rsidRPr="002A0C0E">
        <w:rPr>
          <w:rFonts w:hint="eastAsia"/>
        </w:rPr>
        <w:t>较长的多至三四段。</w:t>
      </w:r>
    </w:p>
    <w:p w14:paraId="7023D1C7" w14:textId="2E2F002C" w:rsidR="002A0C0E" w:rsidRPr="002A0C0E" w:rsidRDefault="002A0C0E" w:rsidP="00D864DD">
      <w:pPr>
        <w:rPr>
          <w:rFonts w:hint="eastAsia"/>
          <w:b/>
          <w:color w:val="EE0000"/>
        </w:rPr>
      </w:pPr>
      <w:r w:rsidRPr="002A0C0E">
        <w:rPr>
          <w:rFonts w:hint="eastAsia"/>
          <w:b/>
          <w:color w:val="EE0000"/>
        </w:rPr>
        <w:t>（重要）名家：</w:t>
      </w:r>
    </w:p>
    <w:p w14:paraId="1CA8EC8C" w14:textId="77777777" w:rsidR="002A0C0E" w:rsidRPr="002A0C0E" w:rsidRDefault="002A0C0E" w:rsidP="002A0C0E">
      <w:pPr>
        <w:rPr>
          <w:rFonts w:hint="eastAsia"/>
        </w:rPr>
      </w:pPr>
      <w:r w:rsidRPr="002A0C0E">
        <w:rPr>
          <w:b/>
        </w:rPr>
        <w:t xml:space="preserve">   </w:t>
      </w:r>
      <w:r w:rsidRPr="002A0C0E">
        <w:rPr>
          <w:rFonts w:hint="eastAsia"/>
          <w:b/>
        </w:rPr>
        <w:t xml:space="preserve">   </w:t>
      </w:r>
      <w:r w:rsidRPr="002A0C0E">
        <w:rPr>
          <w:rFonts w:hint="eastAsia"/>
        </w:rPr>
        <w:t>以词曲相兼而知名者有：柳永、周邦彦、姜</w:t>
      </w:r>
      <w:proofErr w:type="gramStart"/>
      <w:r w:rsidRPr="002A0C0E">
        <w:rPr>
          <w:rFonts w:hint="eastAsia"/>
        </w:rPr>
        <w:t>夔</w:t>
      </w:r>
      <w:proofErr w:type="gramEnd"/>
      <w:r w:rsidRPr="002A0C0E">
        <w:rPr>
          <w:rFonts w:hint="eastAsia"/>
        </w:rPr>
        <w:t>和张炎等。其中，附有曲谱传至今世的唯有姜</w:t>
      </w:r>
      <w:proofErr w:type="gramStart"/>
      <w:r w:rsidRPr="002A0C0E">
        <w:rPr>
          <w:rFonts w:hint="eastAsia"/>
        </w:rPr>
        <w:t>夔</w:t>
      </w:r>
      <w:proofErr w:type="gramEnd"/>
      <w:r w:rsidRPr="002A0C0E">
        <w:rPr>
          <w:rFonts w:hint="eastAsia"/>
        </w:rPr>
        <w:t>一人的词作。</w:t>
      </w:r>
    </w:p>
    <w:p w14:paraId="178773B4" w14:textId="77777777" w:rsidR="002A0C0E" w:rsidRPr="002A0C0E" w:rsidRDefault="002A0C0E" w:rsidP="002A0C0E">
      <w:pPr>
        <w:rPr>
          <w:rFonts w:hint="eastAsia"/>
          <w:b/>
          <w:color w:val="EE0000"/>
        </w:rPr>
      </w:pPr>
      <w:r w:rsidRPr="002A0C0E">
        <w:rPr>
          <w:rFonts w:hint="eastAsia"/>
          <w:b/>
        </w:rPr>
        <w:t xml:space="preserve">    </w:t>
      </w:r>
      <w:r w:rsidRPr="002A0C0E">
        <w:rPr>
          <w:rFonts w:hint="eastAsia"/>
          <w:b/>
          <w:color w:val="EE0000"/>
        </w:rPr>
        <w:t>姜</w:t>
      </w:r>
      <w:proofErr w:type="gramStart"/>
      <w:r w:rsidRPr="002A0C0E">
        <w:rPr>
          <w:rFonts w:hint="eastAsia"/>
          <w:b/>
          <w:color w:val="EE0000"/>
        </w:rPr>
        <w:t>夔</w:t>
      </w:r>
      <w:proofErr w:type="gramEnd"/>
      <w:r w:rsidRPr="002A0C0E">
        <w:rPr>
          <w:rFonts w:hint="eastAsia"/>
          <w:b/>
          <w:color w:val="EE0000"/>
        </w:rPr>
        <w:t>（约1155—1221），字尧章，号白石道人，</w:t>
      </w:r>
      <w:proofErr w:type="gramStart"/>
      <w:r w:rsidRPr="002A0C0E">
        <w:rPr>
          <w:rFonts w:hint="eastAsia"/>
          <w:b/>
          <w:color w:val="EE0000"/>
        </w:rPr>
        <w:t>世</w:t>
      </w:r>
      <w:proofErr w:type="gramEnd"/>
      <w:r w:rsidRPr="002A0C0E">
        <w:rPr>
          <w:rFonts w:hint="eastAsia"/>
          <w:b/>
          <w:color w:val="EE0000"/>
        </w:rPr>
        <w:t>称姜白石，江西鄱阳人，南宋诗词名家与音乐家。姜</w:t>
      </w:r>
      <w:proofErr w:type="gramStart"/>
      <w:r w:rsidRPr="002A0C0E">
        <w:rPr>
          <w:rFonts w:hint="eastAsia"/>
          <w:b/>
          <w:color w:val="EE0000"/>
        </w:rPr>
        <w:t>夔</w:t>
      </w:r>
      <w:proofErr w:type="gramEnd"/>
      <w:r w:rsidRPr="002A0C0E">
        <w:rPr>
          <w:rFonts w:hint="eastAsia"/>
          <w:b/>
          <w:color w:val="EE0000"/>
        </w:rPr>
        <w:t>少年时即在文坛显露头角，成人后怀才不遇，过着四处漂泊、寄人篱下的生活，晚年定居临安。他写下了大量诗词作品，抒发了对民族危难的关切和人生的感慨。</w:t>
      </w:r>
    </w:p>
    <w:p w14:paraId="426E86C0" w14:textId="77777777" w:rsidR="002A0C0E" w:rsidRPr="002A0C0E" w:rsidRDefault="002A0C0E" w:rsidP="002A0C0E">
      <w:pPr>
        <w:rPr>
          <w:rFonts w:hint="eastAsia"/>
          <w:b/>
          <w:color w:val="EE0000"/>
        </w:rPr>
      </w:pPr>
      <w:r w:rsidRPr="002A0C0E">
        <w:rPr>
          <w:rFonts w:hint="eastAsia"/>
          <w:b/>
          <w:color w:val="EE0000"/>
        </w:rPr>
        <w:t xml:space="preserve">    姜</w:t>
      </w:r>
      <w:proofErr w:type="gramStart"/>
      <w:r w:rsidRPr="002A0C0E">
        <w:rPr>
          <w:rFonts w:hint="eastAsia"/>
          <w:b/>
          <w:color w:val="EE0000"/>
        </w:rPr>
        <w:t>夔</w:t>
      </w:r>
      <w:proofErr w:type="gramEnd"/>
      <w:r w:rsidRPr="002A0C0E">
        <w:rPr>
          <w:rFonts w:hint="eastAsia"/>
          <w:b/>
          <w:color w:val="EE0000"/>
        </w:rPr>
        <w:t>不仅工于诗词，也能吹箫、弹琴与作曲，并颇有音乐理论造诣。曾向朝廷进献《大乐议》、《琴瑟考古图》各一卷，以及《圣宋铙歌鼓吹曲》歌词14首。</w:t>
      </w:r>
    </w:p>
    <w:p w14:paraId="25343CBB" w14:textId="77777777" w:rsidR="002A0C0E" w:rsidRPr="002A0C0E" w:rsidRDefault="002A0C0E" w:rsidP="002A0C0E">
      <w:pPr>
        <w:rPr>
          <w:rFonts w:hint="eastAsia"/>
          <w:b/>
          <w:color w:val="EE0000"/>
        </w:rPr>
      </w:pPr>
      <w:r w:rsidRPr="002A0C0E">
        <w:rPr>
          <w:rFonts w:hint="eastAsia"/>
          <w:b/>
          <w:color w:val="EE0000"/>
        </w:rPr>
        <w:t xml:space="preserve">    他在音乐史上的主要贡献是，为后人留下了附有乐谱的《白石道人歌曲》词曲集，其中收入自度曲和古曲等词17首，</w:t>
      </w:r>
      <w:proofErr w:type="gramStart"/>
      <w:r w:rsidRPr="002A0C0E">
        <w:rPr>
          <w:rFonts w:hint="eastAsia"/>
          <w:b/>
          <w:color w:val="EE0000"/>
        </w:rPr>
        <w:t>旁附宋俗字</w:t>
      </w:r>
      <w:proofErr w:type="gramEnd"/>
      <w:r w:rsidRPr="002A0C0E">
        <w:rPr>
          <w:rFonts w:hint="eastAsia"/>
          <w:b/>
          <w:color w:val="EE0000"/>
        </w:rPr>
        <w:t>谱；</w:t>
      </w:r>
      <w:proofErr w:type="gramStart"/>
      <w:r w:rsidRPr="002A0C0E">
        <w:rPr>
          <w:rFonts w:hint="eastAsia"/>
          <w:b/>
          <w:color w:val="EE0000"/>
        </w:rPr>
        <w:t>祀</w:t>
      </w:r>
      <w:proofErr w:type="gramEnd"/>
      <w:r w:rsidRPr="002A0C0E">
        <w:rPr>
          <w:rFonts w:hint="eastAsia"/>
          <w:b/>
          <w:color w:val="EE0000"/>
        </w:rPr>
        <w:t>神曲《越九歌》词10首，旁附律吕字谱；以及琴歌《古怨》词1首，旁附减字谱。</w:t>
      </w:r>
    </w:p>
    <w:p w14:paraId="2125B954" w14:textId="3EFC0673" w:rsidR="002A0C0E" w:rsidRDefault="002A0C0E" w:rsidP="00D864DD">
      <w:pPr>
        <w:rPr>
          <w:rFonts w:hint="eastAsia"/>
          <w:b/>
        </w:rPr>
      </w:pPr>
      <w:r>
        <w:rPr>
          <w:rFonts w:hint="eastAsia"/>
          <w:b/>
        </w:rPr>
        <w:t>10.3.2 鼓子词</w:t>
      </w:r>
    </w:p>
    <w:p w14:paraId="6C78BF4E" w14:textId="490CE8B2" w:rsidR="002A0C0E" w:rsidRDefault="002A0C0E" w:rsidP="00D864DD">
      <w:pPr>
        <w:rPr>
          <w:rFonts w:hint="eastAsia"/>
        </w:rPr>
      </w:pPr>
      <w:r w:rsidRPr="002A0C0E">
        <w:rPr>
          <w:rFonts w:hint="eastAsia"/>
        </w:rPr>
        <w:t>因歌唱时主要用鼓击节而得名。</w:t>
      </w:r>
    </w:p>
    <w:p w14:paraId="7ADE5CD2" w14:textId="77777777" w:rsidR="002A0C0E" w:rsidRPr="002A0C0E" w:rsidRDefault="002A0C0E" w:rsidP="002A0C0E">
      <w:pPr>
        <w:rPr>
          <w:rFonts w:hint="eastAsia"/>
          <w:bCs/>
        </w:rPr>
      </w:pPr>
      <w:r w:rsidRPr="002A0C0E">
        <w:rPr>
          <w:rFonts w:hint="eastAsia"/>
          <w:bCs/>
        </w:rPr>
        <w:t>结构特点：使用单个曲牌反复演唱多段词文。</w:t>
      </w:r>
    </w:p>
    <w:p w14:paraId="3F9BE5C4" w14:textId="77777777" w:rsidR="002A0C0E" w:rsidRPr="002A0C0E" w:rsidRDefault="002A0C0E" w:rsidP="002A0C0E">
      <w:pPr>
        <w:rPr>
          <w:rFonts w:hint="eastAsia"/>
          <w:bCs/>
        </w:rPr>
      </w:pPr>
      <w:r w:rsidRPr="002A0C0E">
        <w:rPr>
          <w:rFonts w:hint="eastAsia"/>
          <w:bCs/>
        </w:rPr>
        <w:t>表演形式：一人说唱，另有人伴唱与管弦乐器伴奏。</w:t>
      </w:r>
    </w:p>
    <w:p w14:paraId="5ACA653F" w14:textId="77777777" w:rsidR="002A0C0E" w:rsidRPr="002A0C0E" w:rsidRDefault="002A0C0E" w:rsidP="002A0C0E">
      <w:pPr>
        <w:rPr>
          <w:rFonts w:hint="eastAsia"/>
          <w:bCs/>
        </w:rPr>
      </w:pPr>
      <w:r w:rsidRPr="002A0C0E">
        <w:rPr>
          <w:rFonts w:hint="eastAsia"/>
          <w:bCs/>
        </w:rPr>
        <w:t>欧阳修《十二月鼓子词·渔家傲》</w:t>
      </w:r>
    </w:p>
    <w:p w14:paraId="219B01F2" w14:textId="77777777" w:rsidR="002A0C0E" w:rsidRPr="002A0C0E" w:rsidRDefault="002A0C0E" w:rsidP="002A0C0E">
      <w:pPr>
        <w:rPr>
          <w:rFonts w:hint="eastAsia"/>
          <w:bCs/>
        </w:rPr>
      </w:pPr>
      <w:r w:rsidRPr="002A0C0E">
        <w:rPr>
          <w:rFonts w:hint="eastAsia"/>
          <w:bCs/>
        </w:rPr>
        <w:t xml:space="preserve">    以《渔家傲》</w:t>
      </w:r>
      <w:proofErr w:type="gramStart"/>
      <w:r w:rsidRPr="002A0C0E">
        <w:rPr>
          <w:rFonts w:hint="eastAsia"/>
          <w:bCs/>
        </w:rPr>
        <w:t>曲牌分唱十二个月</w:t>
      </w:r>
      <w:proofErr w:type="gramEnd"/>
      <w:r w:rsidRPr="002A0C0E">
        <w:rPr>
          <w:rFonts w:hint="eastAsia"/>
          <w:bCs/>
        </w:rPr>
        <w:t>的景色。</w:t>
      </w:r>
    </w:p>
    <w:p w14:paraId="52A67582" w14:textId="77777777" w:rsidR="002A0C0E" w:rsidRPr="002A0C0E" w:rsidRDefault="002A0C0E" w:rsidP="002A0C0E">
      <w:pPr>
        <w:rPr>
          <w:rFonts w:hint="eastAsia"/>
          <w:bCs/>
        </w:rPr>
      </w:pPr>
      <w:r w:rsidRPr="002A0C0E">
        <w:rPr>
          <w:rFonts w:hint="eastAsia"/>
          <w:bCs/>
        </w:rPr>
        <w:t>赵德璘《元微之崔莺莺商调蝶恋花词》</w:t>
      </w:r>
    </w:p>
    <w:p w14:paraId="56F6D8D6" w14:textId="77777777" w:rsidR="002A0C0E" w:rsidRPr="002A0C0E" w:rsidRDefault="002A0C0E" w:rsidP="002A0C0E">
      <w:pPr>
        <w:rPr>
          <w:rFonts w:hint="eastAsia"/>
          <w:bCs/>
        </w:rPr>
      </w:pPr>
      <w:r w:rsidRPr="002A0C0E">
        <w:rPr>
          <w:rFonts w:hint="eastAsia"/>
          <w:bCs/>
        </w:rPr>
        <w:t xml:space="preserve">    全篇12段，每段先说故事，后唱商调《蝶恋花》曲牌。</w:t>
      </w:r>
    </w:p>
    <w:p w14:paraId="56E97710" w14:textId="77777777" w:rsidR="002A0C0E" w:rsidRPr="002A0C0E" w:rsidRDefault="002A0C0E" w:rsidP="002A0C0E">
      <w:pPr>
        <w:rPr>
          <w:rFonts w:hint="eastAsia"/>
          <w:bCs/>
        </w:rPr>
      </w:pPr>
      <w:r w:rsidRPr="002A0C0E">
        <w:rPr>
          <w:rFonts w:hint="eastAsia"/>
          <w:bCs/>
        </w:rPr>
        <w:t xml:space="preserve">    取材于唐代元</w:t>
      </w:r>
      <w:proofErr w:type="gramStart"/>
      <w:r w:rsidRPr="002A0C0E">
        <w:rPr>
          <w:rFonts w:hint="eastAsia"/>
          <w:bCs/>
        </w:rPr>
        <w:t>稹</w:t>
      </w:r>
      <w:proofErr w:type="gramEnd"/>
      <w:r w:rsidRPr="002A0C0E">
        <w:rPr>
          <w:rFonts w:hint="eastAsia"/>
          <w:bCs/>
        </w:rPr>
        <w:t>的传奇小说《莺莺传》，是唯一宋代流传至今的鼓子词。</w:t>
      </w:r>
    </w:p>
    <w:p w14:paraId="6FE9ED28" w14:textId="48542AC0" w:rsidR="002A0C0E" w:rsidRDefault="002A0C0E" w:rsidP="00D864DD">
      <w:pPr>
        <w:rPr>
          <w:rFonts w:hint="eastAsia"/>
          <w:b/>
        </w:rPr>
      </w:pPr>
      <w:r w:rsidRPr="002A0C0E">
        <w:rPr>
          <w:rFonts w:hint="eastAsia"/>
          <w:b/>
        </w:rPr>
        <w:t>10.3.3 诸宫调</w:t>
      </w:r>
    </w:p>
    <w:p w14:paraId="2E55E294" w14:textId="77777777" w:rsidR="002A0C0E" w:rsidRPr="002A0C0E" w:rsidRDefault="002A0C0E" w:rsidP="002A0C0E">
      <w:pPr>
        <w:rPr>
          <w:rFonts w:hint="eastAsia"/>
        </w:rPr>
      </w:pPr>
      <w:r w:rsidRPr="002A0C0E">
        <w:rPr>
          <w:rFonts w:hint="eastAsia"/>
        </w:rPr>
        <w:t>结构庞大的长篇说唱艺术</w:t>
      </w:r>
    </w:p>
    <w:p w14:paraId="7D4FB5C0" w14:textId="77777777" w:rsidR="00DB4D8E" w:rsidRPr="00DB4D8E" w:rsidRDefault="00DB4D8E" w:rsidP="00DB4D8E">
      <w:pPr>
        <w:rPr>
          <w:rFonts w:hint="eastAsia"/>
        </w:rPr>
      </w:pPr>
      <w:r w:rsidRPr="00DB4D8E">
        <w:rPr>
          <w:rFonts w:hint="eastAsia"/>
        </w:rPr>
        <w:t>由北宋汴京（今河南开封）勾栏艺人孔三传所创。</w:t>
      </w:r>
    </w:p>
    <w:p w14:paraId="75FC8ED1" w14:textId="77777777" w:rsidR="00DB4D8E" w:rsidRPr="00DB4D8E" w:rsidRDefault="00DB4D8E" w:rsidP="00DB4D8E">
      <w:pPr>
        <w:rPr>
          <w:rFonts w:hint="eastAsia"/>
        </w:rPr>
      </w:pPr>
      <w:r w:rsidRPr="00DB4D8E">
        <w:rPr>
          <w:rFonts w:hint="eastAsia"/>
        </w:rPr>
        <w:t>歌唱部分由多套曲牌组成，每套曲牌使用一个宫调，但各套的宫调则不同，故得名。</w:t>
      </w:r>
    </w:p>
    <w:p w14:paraId="74FFE2BB" w14:textId="77777777" w:rsidR="00DB4D8E" w:rsidRPr="00DB4D8E" w:rsidRDefault="00DB4D8E" w:rsidP="00DB4D8E">
      <w:pPr>
        <w:rPr>
          <w:rFonts w:hint="eastAsia"/>
        </w:rPr>
      </w:pPr>
      <w:r w:rsidRPr="00DB4D8E">
        <w:rPr>
          <w:rFonts w:hint="eastAsia"/>
        </w:rPr>
        <w:t>曲调来源于唐宋大曲、曲子和市民音乐中的各种乐曲。</w:t>
      </w:r>
    </w:p>
    <w:p w14:paraId="17AA150D" w14:textId="77777777" w:rsidR="00DB4D8E" w:rsidRPr="00DB4D8E" w:rsidRDefault="00DB4D8E" w:rsidP="00DB4D8E">
      <w:pPr>
        <w:rPr>
          <w:rFonts w:hint="eastAsia"/>
        </w:rPr>
      </w:pPr>
      <w:r w:rsidRPr="00DB4D8E">
        <w:rPr>
          <w:rFonts w:hint="eastAsia"/>
        </w:rPr>
        <w:lastRenderedPageBreak/>
        <w:t>表演形式：一人讲唱到底，同时自击鼓或者</w:t>
      </w:r>
      <w:proofErr w:type="gramStart"/>
      <w:r w:rsidRPr="00DB4D8E">
        <w:rPr>
          <w:rFonts w:hint="eastAsia"/>
        </w:rPr>
        <w:t>锣</w:t>
      </w:r>
      <w:proofErr w:type="gramEnd"/>
      <w:r w:rsidRPr="00DB4D8E">
        <w:rPr>
          <w:rFonts w:hint="eastAsia"/>
        </w:rPr>
        <w:t>或者界方（水盏），另有拍板和笛伴奏。</w:t>
      </w:r>
    </w:p>
    <w:p w14:paraId="2BA30705" w14:textId="7845EF85" w:rsidR="002A0C0E" w:rsidRPr="00DB4D8E" w:rsidRDefault="00DB4D8E" w:rsidP="00D864DD">
      <w:pPr>
        <w:rPr>
          <w:rFonts w:hint="eastAsia"/>
          <w:b/>
          <w:color w:val="EE0000"/>
        </w:rPr>
      </w:pPr>
      <w:r>
        <w:rPr>
          <w:rFonts w:hint="eastAsia"/>
          <w:b/>
          <w:color w:val="EE0000"/>
        </w:rPr>
        <w:t>（重要）</w:t>
      </w:r>
      <w:r w:rsidRPr="00DB4D8E">
        <w:rPr>
          <w:rFonts w:hint="eastAsia"/>
          <w:b/>
          <w:color w:val="EE0000"/>
        </w:rPr>
        <w:t>10.3.4 货郎儿</w:t>
      </w:r>
    </w:p>
    <w:p w14:paraId="33A57114" w14:textId="77777777" w:rsidR="00DB4D8E" w:rsidRPr="00DB4D8E" w:rsidRDefault="00DB4D8E" w:rsidP="00DB4D8E">
      <w:pPr>
        <w:rPr>
          <w:rFonts w:hint="eastAsia"/>
          <w:b/>
          <w:color w:val="EE0000"/>
        </w:rPr>
      </w:pPr>
      <w:r w:rsidRPr="00DB4D8E">
        <w:rPr>
          <w:rFonts w:hint="eastAsia"/>
          <w:b/>
          <w:color w:val="EE0000"/>
        </w:rPr>
        <w:t>宋代时，沿街挑担叫卖的小商贩被称作货郎儿。其叫卖音调被不断加工，后定型为一个曲牌，沿称作《货郎儿》或《货郎太平歌》。</w:t>
      </w:r>
    </w:p>
    <w:p w14:paraId="6CEFE61A" w14:textId="77777777" w:rsidR="00DB4D8E" w:rsidRPr="00DB4D8E" w:rsidRDefault="00DB4D8E" w:rsidP="00DB4D8E">
      <w:pPr>
        <w:rPr>
          <w:rFonts w:hint="eastAsia"/>
          <w:b/>
          <w:color w:val="EE0000"/>
        </w:rPr>
      </w:pPr>
      <w:r w:rsidRPr="00DB4D8E">
        <w:rPr>
          <w:rFonts w:hint="eastAsia"/>
          <w:b/>
          <w:color w:val="EE0000"/>
        </w:rPr>
        <w:t>元代民间艺人将其分作前后两部分，中间插入说白和其他曲牌来讲故事。</w:t>
      </w:r>
    </w:p>
    <w:p w14:paraId="4A5B6B7B" w14:textId="77777777" w:rsidR="00DB4D8E" w:rsidRPr="00DB4D8E" w:rsidRDefault="00DB4D8E" w:rsidP="00DB4D8E">
      <w:pPr>
        <w:rPr>
          <w:rFonts w:hint="eastAsia"/>
          <w:b/>
          <w:color w:val="EE0000"/>
        </w:rPr>
      </w:pPr>
      <w:r w:rsidRPr="00DB4D8E">
        <w:rPr>
          <w:rFonts w:hint="eastAsia"/>
          <w:b/>
          <w:color w:val="EE0000"/>
        </w:rPr>
        <w:t>因插入其他曲牌，又称</w:t>
      </w:r>
      <w:r w:rsidRPr="00DB4D8E">
        <w:rPr>
          <w:b/>
          <w:color w:val="EE0000"/>
        </w:rPr>
        <w:t>“</w:t>
      </w:r>
      <w:r w:rsidRPr="00DB4D8E">
        <w:rPr>
          <w:rFonts w:hint="eastAsia"/>
          <w:b/>
          <w:color w:val="EE0000"/>
        </w:rPr>
        <w:t>转调货郎儿</w:t>
      </w:r>
      <w:r w:rsidRPr="00DB4D8E">
        <w:rPr>
          <w:b/>
          <w:color w:val="EE0000"/>
        </w:rPr>
        <w:t>”</w:t>
      </w:r>
      <w:r w:rsidRPr="00DB4D8E">
        <w:rPr>
          <w:rFonts w:hint="eastAsia"/>
          <w:b/>
          <w:color w:val="EE0000"/>
        </w:rPr>
        <w:t>。几个不同的转调货郎儿可根据故事需要，</w:t>
      </w:r>
      <w:proofErr w:type="gramStart"/>
      <w:r w:rsidRPr="00DB4D8E">
        <w:rPr>
          <w:rFonts w:hint="eastAsia"/>
          <w:b/>
          <w:color w:val="EE0000"/>
        </w:rPr>
        <w:t>联套使用</w:t>
      </w:r>
      <w:proofErr w:type="gramEnd"/>
      <w:r w:rsidRPr="00DB4D8E">
        <w:rPr>
          <w:rFonts w:hint="eastAsia"/>
          <w:b/>
          <w:color w:val="EE0000"/>
        </w:rPr>
        <w:t>。</w:t>
      </w:r>
    </w:p>
    <w:p w14:paraId="30372739" w14:textId="77777777" w:rsidR="00DB4D8E" w:rsidRPr="00DB4D8E" w:rsidRDefault="00DB4D8E" w:rsidP="00DB4D8E">
      <w:pPr>
        <w:rPr>
          <w:rFonts w:hint="eastAsia"/>
          <w:b/>
          <w:color w:val="EE0000"/>
        </w:rPr>
      </w:pPr>
      <w:r w:rsidRPr="00DB4D8E">
        <w:rPr>
          <w:rFonts w:hint="eastAsia"/>
          <w:b/>
          <w:color w:val="EE0000"/>
        </w:rPr>
        <w:t>表演形式：一人将唱，同时一手摇串鼓，一手打板伴奏。表演不入勾栏，专在底层百姓中做场。</w:t>
      </w:r>
    </w:p>
    <w:p w14:paraId="4EE891DE" w14:textId="77777777" w:rsidR="00DB4D8E" w:rsidRPr="00DB4D8E" w:rsidRDefault="00DB4D8E" w:rsidP="00DB4D8E">
      <w:pPr>
        <w:rPr>
          <w:rFonts w:hint="eastAsia"/>
          <w:b/>
          <w:color w:val="EE0000"/>
        </w:rPr>
      </w:pPr>
      <w:r w:rsidRPr="00DB4D8E">
        <w:rPr>
          <w:rFonts w:hint="eastAsia"/>
          <w:b/>
          <w:color w:val="EE0000"/>
        </w:rPr>
        <w:t>《元典章》中有恐剧中惹事而明令禁唱货郎儿的记载，可见其在当时之风靡盛行。</w:t>
      </w:r>
    </w:p>
    <w:p w14:paraId="45130019" w14:textId="77777777" w:rsidR="00DB4D8E" w:rsidRPr="00DB4D8E" w:rsidRDefault="00DB4D8E" w:rsidP="00DB4D8E">
      <w:pPr>
        <w:rPr>
          <w:rFonts w:hint="eastAsia"/>
          <w:b/>
          <w:color w:val="EE0000"/>
        </w:rPr>
      </w:pPr>
      <w:r w:rsidRPr="00DB4D8E">
        <w:rPr>
          <w:rFonts w:hint="eastAsia"/>
          <w:b/>
          <w:color w:val="EE0000"/>
        </w:rPr>
        <w:t>说唱货郎儿的实例，目前只能在元杂剧中描写说唱场面的内容（戏中戏）中见到。</w:t>
      </w:r>
    </w:p>
    <w:p w14:paraId="04F7922E" w14:textId="77777777" w:rsidR="00DB4D8E" w:rsidRPr="00DB4D8E" w:rsidRDefault="00DB4D8E" w:rsidP="00DB4D8E">
      <w:pPr>
        <w:rPr>
          <w:rFonts w:hint="eastAsia"/>
          <w:b/>
          <w:color w:val="EE0000"/>
        </w:rPr>
      </w:pPr>
      <w:r w:rsidRPr="00DB4D8E">
        <w:rPr>
          <w:rFonts w:hint="eastAsia"/>
          <w:b/>
          <w:color w:val="EE0000"/>
        </w:rPr>
        <w:t>元杂剧《风雨像生货郎旦》【Storm likely gives birth to How long Dan】中第四折中存有说唱货郎儿【How long The Rapper】，其歌唱部分是一种由货郎</w:t>
      </w:r>
      <w:proofErr w:type="gramStart"/>
      <w:r w:rsidRPr="00DB4D8E">
        <w:rPr>
          <w:rFonts w:hint="eastAsia"/>
          <w:b/>
          <w:color w:val="EE0000"/>
        </w:rPr>
        <w:t>儿本调和</w:t>
      </w:r>
      <w:proofErr w:type="gramEnd"/>
      <w:r w:rsidRPr="00DB4D8E">
        <w:rPr>
          <w:rFonts w:hint="eastAsia"/>
          <w:b/>
          <w:color w:val="EE0000"/>
        </w:rPr>
        <w:t>八个转调货郎儿连接而成的套曲【Suite】形式：</w:t>
      </w:r>
    </w:p>
    <w:p w14:paraId="28AFB30C" w14:textId="77777777" w:rsidR="00DB4D8E" w:rsidRPr="00DB4D8E" w:rsidRDefault="00DB4D8E" w:rsidP="00DB4D8E">
      <w:pPr>
        <w:rPr>
          <w:rFonts w:hint="eastAsia"/>
          <w:b/>
          <w:color w:val="EE0000"/>
        </w:rPr>
      </w:pPr>
      <w:r w:rsidRPr="00DB4D8E">
        <w:rPr>
          <w:rFonts w:hint="eastAsia"/>
          <w:b/>
          <w:color w:val="EE0000"/>
        </w:rPr>
        <w:t>一起：货郎</w:t>
      </w:r>
      <w:proofErr w:type="gramStart"/>
      <w:r w:rsidRPr="00DB4D8E">
        <w:rPr>
          <w:rFonts w:hint="eastAsia"/>
          <w:b/>
          <w:color w:val="EE0000"/>
        </w:rPr>
        <w:t>儿本调</w:t>
      </w:r>
      <w:proofErr w:type="gramEnd"/>
    </w:p>
    <w:p w14:paraId="7774A002" w14:textId="77777777" w:rsidR="00DB4D8E" w:rsidRPr="00DB4D8E" w:rsidRDefault="00DB4D8E" w:rsidP="00DB4D8E">
      <w:pPr>
        <w:rPr>
          <w:rFonts w:hint="eastAsia"/>
          <w:b/>
          <w:color w:val="EE0000"/>
        </w:rPr>
      </w:pPr>
      <w:r w:rsidRPr="00DB4D8E">
        <w:rPr>
          <w:rFonts w:hint="eastAsia"/>
          <w:b/>
          <w:color w:val="EE0000"/>
        </w:rPr>
        <w:t>二转：货郎儿头——卖花声——货郎儿尾</w:t>
      </w:r>
    </w:p>
    <w:p w14:paraId="502B65F6" w14:textId="77777777" w:rsidR="00DB4D8E" w:rsidRPr="00DB4D8E" w:rsidRDefault="00DB4D8E" w:rsidP="00DB4D8E">
      <w:pPr>
        <w:rPr>
          <w:rFonts w:hint="eastAsia"/>
          <w:b/>
          <w:color w:val="EE0000"/>
        </w:rPr>
      </w:pPr>
      <w:r w:rsidRPr="00DB4D8E">
        <w:rPr>
          <w:rFonts w:hint="eastAsia"/>
          <w:b/>
          <w:color w:val="EE0000"/>
        </w:rPr>
        <w:t>三转：货郎儿头——斗鹌鹑——货郎儿尾</w:t>
      </w:r>
    </w:p>
    <w:p w14:paraId="2BF36450" w14:textId="77777777" w:rsidR="00DB4D8E" w:rsidRPr="00DB4D8E" w:rsidRDefault="00DB4D8E" w:rsidP="00DB4D8E">
      <w:pPr>
        <w:rPr>
          <w:rFonts w:hint="eastAsia"/>
          <w:b/>
          <w:color w:val="EE0000"/>
        </w:rPr>
      </w:pPr>
      <w:r w:rsidRPr="00DB4D8E">
        <w:rPr>
          <w:rFonts w:hint="eastAsia"/>
          <w:b/>
          <w:color w:val="EE0000"/>
        </w:rPr>
        <w:t>四转：货郎儿头——山坡羊——货郎儿尾</w:t>
      </w:r>
    </w:p>
    <w:p w14:paraId="335C11A7" w14:textId="77777777" w:rsidR="00DB4D8E" w:rsidRPr="00DB4D8E" w:rsidRDefault="00DB4D8E" w:rsidP="00DB4D8E">
      <w:pPr>
        <w:rPr>
          <w:rFonts w:hint="eastAsia"/>
          <w:b/>
          <w:color w:val="EE0000"/>
        </w:rPr>
      </w:pPr>
      <w:r w:rsidRPr="00DB4D8E">
        <w:rPr>
          <w:rFonts w:hint="eastAsia"/>
          <w:b/>
          <w:color w:val="EE0000"/>
        </w:rPr>
        <w:t>五转：货郎儿头——近仙客、红绣鞋——货郎儿尾</w:t>
      </w:r>
    </w:p>
    <w:p w14:paraId="6E1DFD2C" w14:textId="77777777" w:rsidR="00DB4D8E" w:rsidRPr="00DB4D8E" w:rsidRDefault="00DB4D8E" w:rsidP="00DB4D8E">
      <w:pPr>
        <w:rPr>
          <w:rFonts w:hint="eastAsia"/>
          <w:b/>
          <w:color w:val="EE0000"/>
        </w:rPr>
      </w:pPr>
      <w:r w:rsidRPr="00DB4D8E">
        <w:rPr>
          <w:rFonts w:hint="eastAsia"/>
          <w:b/>
          <w:color w:val="EE0000"/>
        </w:rPr>
        <w:t>六转：货郎儿头——四边静、普天乐——</w:t>
      </w:r>
      <w:proofErr w:type="gramStart"/>
      <w:r w:rsidRPr="00DB4D8E">
        <w:rPr>
          <w:rFonts w:hint="eastAsia"/>
          <w:b/>
          <w:color w:val="EE0000"/>
        </w:rPr>
        <w:t>货郎儿尾</w:t>
      </w:r>
      <w:proofErr w:type="gramEnd"/>
      <w:r w:rsidRPr="00DB4D8E">
        <w:rPr>
          <w:rFonts w:hint="eastAsia"/>
          <w:b/>
          <w:color w:val="EE0000"/>
        </w:rPr>
        <w:t xml:space="preserve">     【古天乐：想节棱轮胎棱？】</w:t>
      </w:r>
    </w:p>
    <w:p w14:paraId="0F866218" w14:textId="77777777" w:rsidR="00DB4D8E" w:rsidRPr="00DB4D8E" w:rsidRDefault="00DB4D8E" w:rsidP="00DB4D8E">
      <w:pPr>
        <w:rPr>
          <w:rFonts w:hint="eastAsia"/>
          <w:b/>
          <w:color w:val="EE0000"/>
        </w:rPr>
      </w:pPr>
      <w:r w:rsidRPr="00DB4D8E">
        <w:rPr>
          <w:rFonts w:hint="eastAsia"/>
          <w:b/>
          <w:color w:val="EE0000"/>
        </w:rPr>
        <w:t>七转：货郎儿头——小梁州——货郎儿尾</w:t>
      </w:r>
    </w:p>
    <w:p w14:paraId="316DF5C8" w14:textId="77777777" w:rsidR="00DB4D8E" w:rsidRPr="00DB4D8E" w:rsidRDefault="00DB4D8E" w:rsidP="00DB4D8E">
      <w:pPr>
        <w:rPr>
          <w:rFonts w:hint="eastAsia"/>
          <w:b/>
          <w:color w:val="EE0000"/>
        </w:rPr>
      </w:pPr>
      <w:r w:rsidRPr="00DB4D8E">
        <w:rPr>
          <w:rFonts w:hint="eastAsia"/>
          <w:b/>
          <w:color w:val="EE0000"/>
        </w:rPr>
        <w:t>八转：货郎儿头——尧民歌、叨叨令、倘秀才——货郎儿尾</w:t>
      </w:r>
    </w:p>
    <w:p w14:paraId="23ED998E" w14:textId="627AC2EF" w:rsidR="00DB4D8E" w:rsidRDefault="00DB4D8E" w:rsidP="00DB4D8E">
      <w:pPr>
        <w:rPr>
          <w:rFonts w:hint="eastAsia"/>
          <w:b/>
          <w:color w:val="EE0000"/>
        </w:rPr>
      </w:pPr>
      <w:r w:rsidRPr="00DB4D8E">
        <w:rPr>
          <w:rFonts w:hint="eastAsia"/>
          <w:b/>
          <w:color w:val="EE0000"/>
        </w:rPr>
        <w:t>九转：货郎儿头——脱布衫、醉太平——货郎儿尾</w:t>
      </w:r>
    </w:p>
    <w:p w14:paraId="387A496F" w14:textId="76346FFC" w:rsidR="00DB4D8E" w:rsidRPr="00DB4D8E" w:rsidRDefault="00DB4D8E" w:rsidP="00DB4D8E">
      <w:pPr>
        <w:rPr>
          <w:rFonts w:hint="eastAsia"/>
          <w:b/>
        </w:rPr>
      </w:pPr>
      <w:r w:rsidRPr="00DB4D8E">
        <w:rPr>
          <w:rFonts w:hint="eastAsia"/>
          <w:b/>
          <w:bCs/>
        </w:rPr>
        <w:t>体现了我国说唱音乐和戏曲音乐的主要发展规律</w:t>
      </w:r>
    </w:p>
    <w:p w14:paraId="0045D331" w14:textId="062A4CFF" w:rsidR="00DB4D8E" w:rsidRPr="00DB4D8E" w:rsidRDefault="00DB4D8E" w:rsidP="00DB4D8E">
      <w:pPr>
        <w:rPr>
          <w:rFonts w:hint="eastAsia"/>
          <w:b/>
          <w:color w:val="EE0000"/>
        </w:rPr>
      </w:pPr>
      <w:r>
        <w:rPr>
          <w:rFonts w:hint="eastAsia"/>
          <w:b/>
          <w:color w:val="EE0000"/>
        </w:rPr>
        <w:t>（重要）</w:t>
      </w:r>
      <w:r w:rsidRPr="00DB4D8E">
        <w:rPr>
          <w:rFonts w:hint="eastAsia"/>
          <w:b/>
          <w:color w:val="EE0000"/>
        </w:rPr>
        <w:t>10.3.5 元散曲</w:t>
      </w:r>
    </w:p>
    <w:p w14:paraId="0A2B5B99" w14:textId="7EAC6EB6" w:rsidR="00DB4D8E" w:rsidRPr="00DB4D8E" w:rsidRDefault="00DB4D8E" w:rsidP="00DB4D8E">
      <w:pPr>
        <w:rPr>
          <w:rFonts w:hint="eastAsia"/>
        </w:rPr>
      </w:pPr>
      <w:r w:rsidRPr="00DB4D8E">
        <w:rPr>
          <w:rFonts w:hint="eastAsia"/>
        </w:rPr>
        <w:t xml:space="preserve">    在宋代曲子基础上形成的一种具有新音乐风格和语言特色的歌曲形式。其音乐及歌词体与元杂剧相同，二者并称元曲。</w:t>
      </w:r>
    </w:p>
    <w:p w14:paraId="3C65C2F1" w14:textId="77777777" w:rsidR="00DB4D8E" w:rsidRPr="00DB4D8E" w:rsidRDefault="00DB4D8E" w:rsidP="00DB4D8E">
      <w:pPr>
        <w:rPr>
          <w:rFonts w:hint="eastAsia"/>
        </w:rPr>
      </w:pPr>
      <w:r w:rsidRPr="00DB4D8E">
        <w:rPr>
          <w:rFonts w:hint="eastAsia"/>
        </w:rPr>
        <w:t xml:space="preserve">    元散曲与元杂剧的区别。</w:t>
      </w:r>
    </w:p>
    <w:p w14:paraId="26F46088" w14:textId="77777777" w:rsidR="00DB4D8E" w:rsidRPr="00DB4D8E" w:rsidRDefault="00DB4D8E" w:rsidP="00DB4D8E">
      <w:pPr>
        <w:rPr>
          <w:rFonts w:hint="eastAsia"/>
        </w:rPr>
      </w:pPr>
      <w:r w:rsidRPr="00DB4D8E">
        <w:rPr>
          <w:rFonts w:hint="eastAsia"/>
        </w:rPr>
        <w:lastRenderedPageBreak/>
        <w:t xml:space="preserve">    散曲：用于抒情写景和叙事的纯声乐形式。</w:t>
      </w:r>
    </w:p>
    <w:p w14:paraId="0828181A" w14:textId="77777777" w:rsidR="00DB4D8E" w:rsidRPr="00DB4D8E" w:rsidRDefault="00DB4D8E" w:rsidP="00DB4D8E">
      <w:pPr>
        <w:rPr>
          <w:rFonts w:hint="eastAsia"/>
        </w:rPr>
      </w:pPr>
      <w:r w:rsidRPr="00DB4D8E">
        <w:rPr>
          <w:rFonts w:hint="eastAsia"/>
        </w:rPr>
        <w:t xml:space="preserve">    杂剧：以人物角色用歌舞和念白，表演故事的综合性戏曲形式。</w:t>
      </w:r>
    </w:p>
    <w:p w14:paraId="053156FF" w14:textId="77777777" w:rsidR="00DB4D8E" w:rsidRPr="00DB4D8E" w:rsidRDefault="00DB4D8E" w:rsidP="00DB4D8E">
      <w:pPr>
        <w:rPr>
          <w:rFonts w:hint="eastAsia"/>
        </w:rPr>
      </w:pPr>
      <w:r w:rsidRPr="00DB4D8E">
        <w:rPr>
          <w:rFonts w:hint="eastAsia"/>
        </w:rPr>
        <w:t xml:space="preserve">    散曲的流行对后世明清小曲的发展产生了直接而重要的作用。</w:t>
      </w:r>
    </w:p>
    <w:p w14:paraId="4BD4E64D" w14:textId="65F65F3E" w:rsidR="00DB4D8E" w:rsidRDefault="00DB4D8E" w:rsidP="00DB4D8E">
      <w:pPr>
        <w:rPr>
          <w:rFonts w:hint="eastAsia"/>
          <w:b/>
          <w:color w:val="EE0000"/>
        </w:rPr>
      </w:pPr>
      <w:r w:rsidRPr="00DB4D8E">
        <w:rPr>
          <w:rFonts w:hint="eastAsia"/>
          <w:b/>
          <w:color w:val="EE0000"/>
        </w:rPr>
        <w:t>散曲的创作方法及演奏：</w:t>
      </w:r>
    </w:p>
    <w:p w14:paraId="0B21D245" w14:textId="77777777" w:rsidR="00DB4D8E" w:rsidRPr="00DB4D8E" w:rsidRDefault="00DB4D8E" w:rsidP="00DB4D8E">
      <w:pPr>
        <w:rPr>
          <w:rFonts w:hint="eastAsia"/>
        </w:rPr>
      </w:pPr>
      <w:proofErr w:type="gramStart"/>
      <w:r w:rsidRPr="00DB4D8E">
        <w:rPr>
          <w:rFonts w:hint="eastAsia"/>
        </w:rPr>
        <w:t>旧乐填词</w:t>
      </w:r>
      <w:proofErr w:type="gramEnd"/>
      <w:r w:rsidRPr="00DB4D8E">
        <w:rPr>
          <w:rFonts w:hint="eastAsia"/>
        </w:rPr>
        <w:t>、新创词曲。</w:t>
      </w:r>
    </w:p>
    <w:p w14:paraId="2B8C646E" w14:textId="77777777" w:rsidR="00DB4D8E" w:rsidRPr="00DB4D8E" w:rsidRDefault="00DB4D8E" w:rsidP="00DB4D8E">
      <w:pPr>
        <w:rPr>
          <w:rFonts w:hint="eastAsia"/>
        </w:rPr>
      </w:pPr>
      <w:r w:rsidRPr="00DB4D8E">
        <w:rPr>
          <w:rFonts w:hint="eastAsia"/>
        </w:rPr>
        <w:t>歌词也是长短句，但更为口语化并常使用衬词。</w:t>
      </w:r>
    </w:p>
    <w:p w14:paraId="43F58EC0" w14:textId="77777777" w:rsidR="00DB4D8E" w:rsidRPr="00DB4D8E" w:rsidRDefault="00DB4D8E" w:rsidP="00DB4D8E">
      <w:pPr>
        <w:rPr>
          <w:rFonts w:hint="eastAsia"/>
        </w:rPr>
      </w:pPr>
      <w:r w:rsidRPr="00DB4D8E">
        <w:rPr>
          <w:rFonts w:hint="eastAsia"/>
        </w:rPr>
        <w:t>曲牌：来源为北方少数民族进入黄河流域所带来的音乐，以及宋元社会流行的各种曲调，还有一定数量的创作旋律。</w:t>
      </w:r>
    </w:p>
    <w:p w14:paraId="3E723DD5" w14:textId="77777777" w:rsidR="00DB4D8E" w:rsidRPr="00DB4D8E" w:rsidRDefault="00DB4D8E" w:rsidP="00DB4D8E">
      <w:pPr>
        <w:rPr>
          <w:rFonts w:hint="eastAsia"/>
        </w:rPr>
      </w:pPr>
      <w:r w:rsidRPr="00DB4D8E">
        <w:rPr>
          <w:rFonts w:hint="eastAsia"/>
        </w:rPr>
        <w:t>大量新曲牌和新诗体歌词的注入使散曲的总体音乐风格与宋代曲子有区别。作品常表现山林隐逸和男女风情的题材。</w:t>
      </w:r>
    </w:p>
    <w:p w14:paraId="3FBAE54D" w14:textId="77777777" w:rsidR="00DB4D8E" w:rsidRPr="00DB4D8E" w:rsidRDefault="00DB4D8E" w:rsidP="00DB4D8E">
      <w:pPr>
        <w:rPr>
          <w:rFonts w:hint="eastAsia"/>
        </w:rPr>
      </w:pPr>
      <w:r w:rsidRPr="00DB4D8E">
        <w:rPr>
          <w:rFonts w:hint="eastAsia"/>
        </w:rPr>
        <w:t>散曲演唱者往往是具备一定专业技巧的演员和歌女，演唱场合多在文人士大夫。</w:t>
      </w:r>
      <w:proofErr w:type="gramStart"/>
      <w:r w:rsidRPr="00DB4D8E">
        <w:rPr>
          <w:rFonts w:hint="eastAsia"/>
        </w:rPr>
        <w:t>遣性娱</w:t>
      </w:r>
      <w:proofErr w:type="gramEnd"/>
      <w:r w:rsidRPr="00DB4D8E">
        <w:rPr>
          <w:rFonts w:hint="eastAsia"/>
        </w:rPr>
        <w:t>宾的青楼茶肆和私人宴会。一般不用锣鼓，只用丝竹乐器组成乐队伴奏。</w:t>
      </w:r>
    </w:p>
    <w:p w14:paraId="511BD037" w14:textId="3DAD3BEE" w:rsidR="00DB4D8E" w:rsidRPr="00DB4D8E" w:rsidRDefault="00DB4D8E" w:rsidP="00DB4D8E">
      <w:pPr>
        <w:rPr>
          <w:rFonts w:hint="eastAsia"/>
          <w:b/>
          <w:color w:val="EE0000"/>
        </w:rPr>
      </w:pPr>
      <w:r w:rsidRPr="00DB4D8E">
        <w:rPr>
          <w:rFonts w:hint="eastAsia"/>
          <w:b/>
          <w:color w:val="EE0000"/>
        </w:rPr>
        <w:t>散曲的曲体形式：</w:t>
      </w:r>
    </w:p>
    <w:p w14:paraId="06447968" w14:textId="77777777" w:rsidR="00DB4D8E" w:rsidRPr="00DB4D8E" w:rsidRDefault="00DB4D8E" w:rsidP="00DB4D8E">
      <w:pPr>
        <w:rPr>
          <w:rFonts w:hint="eastAsia"/>
        </w:rPr>
      </w:pPr>
      <w:r w:rsidRPr="00DB4D8E">
        <w:rPr>
          <w:rFonts w:hint="eastAsia"/>
          <w:bCs/>
          <w:color w:val="EE0000"/>
        </w:rPr>
        <w:t xml:space="preserve">    </w:t>
      </w:r>
      <w:r w:rsidRPr="00DB4D8E">
        <w:rPr>
          <w:rFonts w:hint="eastAsia"/>
        </w:rPr>
        <w:t>小令，又称叶儿，是散曲独用的单个曲牌形式。如元代张可久的越调小令《凭栏人·江夜》。</w:t>
      </w:r>
    </w:p>
    <w:p w14:paraId="61505B14" w14:textId="3BA6BA43" w:rsidR="00DB4D8E" w:rsidRPr="00DB4D8E" w:rsidRDefault="00DB4D8E" w:rsidP="00DB4D8E">
      <w:pPr>
        <w:rPr>
          <w:rFonts w:hint="eastAsia"/>
        </w:rPr>
      </w:pPr>
      <w:r w:rsidRPr="00DB4D8E">
        <w:rPr>
          <w:rFonts w:hint="eastAsia"/>
        </w:rPr>
        <w:t xml:space="preserve">    带过曲，是散曲中前无引子，后无尾声，</w:t>
      </w:r>
      <w:proofErr w:type="gramStart"/>
      <w:r w:rsidRPr="00DB4D8E">
        <w:rPr>
          <w:rFonts w:hint="eastAsia"/>
        </w:rPr>
        <w:t>两三个同宫曲牌</w:t>
      </w:r>
      <w:proofErr w:type="gramEnd"/>
      <w:r w:rsidRPr="00DB4D8E">
        <w:rPr>
          <w:rFonts w:hint="eastAsia"/>
        </w:rPr>
        <w:t>连缀而成的固定组合形式。如曾瑞的</w:t>
      </w:r>
      <w:proofErr w:type="gramStart"/>
      <w:r w:rsidRPr="00DB4D8E">
        <w:rPr>
          <w:rFonts w:hint="eastAsia"/>
        </w:rPr>
        <w:t>南宫带</w:t>
      </w:r>
      <w:proofErr w:type="gramEnd"/>
      <w:r w:rsidRPr="00DB4D8E">
        <w:rPr>
          <w:rFonts w:hint="eastAsia"/>
        </w:rPr>
        <w:t>过曲《惜花春走已早》，全曲是三个曲牌的组合：《骂玉郎》过《感皇恩》、《采茶歌》。</w:t>
      </w:r>
    </w:p>
    <w:p w14:paraId="6F7969FD" w14:textId="77777777" w:rsidR="00DB4D8E" w:rsidRPr="00DB4D8E" w:rsidRDefault="00DB4D8E" w:rsidP="00DB4D8E">
      <w:pPr>
        <w:rPr>
          <w:rFonts w:hint="eastAsia"/>
        </w:rPr>
      </w:pPr>
      <w:r w:rsidRPr="00DB4D8E">
        <w:rPr>
          <w:rFonts w:hint="eastAsia"/>
        </w:rPr>
        <w:t xml:space="preserve">    散套，又称套数，是散曲中前有曲牌作引子，后又尾声，中间由</w:t>
      </w:r>
      <w:proofErr w:type="gramStart"/>
      <w:r w:rsidRPr="00DB4D8E">
        <w:rPr>
          <w:rFonts w:hint="eastAsia"/>
        </w:rPr>
        <w:t>若干同宫曲牌</w:t>
      </w:r>
      <w:proofErr w:type="gramEnd"/>
      <w:r w:rsidRPr="00DB4D8E">
        <w:rPr>
          <w:rFonts w:hint="eastAsia"/>
        </w:rPr>
        <w:t>连缀而成的套曲形式。如</w:t>
      </w:r>
      <w:proofErr w:type="gramStart"/>
      <w:r w:rsidRPr="00DB4D8E">
        <w:rPr>
          <w:rFonts w:hint="eastAsia"/>
        </w:rPr>
        <w:t>朱庭玉</w:t>
      </w:r>
      <w:proofErr w:type="gramEnd"/>
      <w:r w:rsidRPr="00DB4D8E">
        <w:rPr>
          <w:rFonts w:hint="eastAsia"/>
        </w:rPr>
        <w:t>的南吕宫套曲《一枝花·女怨》，全套曲牌为《一枝花》→《玉娇枝》→《乌夜啼》→《斗鹌鹑》→《赚煞尾》。</w:t>
      </w:r>
    </w:p>
    <w:p w14:paraId="3D600789" w14:textId="77777777" w:rsidR="00DB4D8E" w:rsidRPr="00DB4D8E" w:rsidRDefault="00DB4D8E" w:rsidP="00DB4D8E">
      <w:pPr>
        <w:rPr>
          <w:rFonts w:hint="eastAsia"/>
          <w:b/>
          <w:color w:val="EE0000"/>
        </w:rPr>
      </w:pPr>
      <w:r w:rsidRPr="00DB4D8E">
        <w:rPr>
          <w:rFonts w:hint="eastAsia"/>
          <w:b/>
          <w:color w:val="EE0000"/>
        </w:rPr>
        <w:t>弹词类：</w:t>
      </w:r>
    </w:p>
    <w:p w14:paraId="280DE4BE" w14:textId="77777777" w:rsidR="00DB4D8E" w:rsidRPr="00DB4D8E" w:rsidRDefault="00DB4D8E" w:rsidP="00DB4D8E">
      <w:pPr>
        <w:rPr>
          <w:rFonts w:hint="eastAsia"/>
        </w:rPr>
      </w:pPr>
      <w:bookmarkStart w:id="2" w:name="OLE_LINK3"/>
      <w:r w:rsidRPr="00DB4D8E">
        <w:rPr>
          <w:rFonts w:hint="eastAsia"/>
        </w:rPr>
        <w:t>弹词又称评弹、弹唱词话、说小书、文书等等</w:t>
      </w:r>
    </w:p>
    <w:p w14:paraId="380D1BEC" w14:textId="77777777" w:rsidR="00DB4D8E" w:rsidRPr="00DB4D8E" w:rsidRDefault="00DB4D8E" w:rsidP="00DB4D8E">
      <w:pPr>
        <w:rPr>
          <w:rFonts w:hint="eastAsia"/>
        </w:rPr>
      </w:pPr>
      <w:r w:rsidRPr="00DB4D8E">
        <w:rPr>
          <w:rFonts w:hint="eastAsia"/>
        </w:rPr>
        <w:t>流行于我国的南方地区，受到宋代曲艺的影响极大，因流传地区不同名称也有不同</w:t>
      </w:r>
    </w:p>
    <w:p w14:paraId="69F510D6" w14:textId="77777777" w:rsidR="00DB4D8E" w:rsidRPr="00DB4D8E" w:rsidRDefault="00DB4D8E" w:rsidP="00DB4D8E">
      <w:pPr>
        <w:rPr>
          <w:rFonts w:hint="eastAsia"/>
        </w:rPr>
      </w:pPr>
      <w:r w:rsidRPr="00DB4D8E">
        <w:t>-</w:t>
      </w:r>
      <w:r w:rsidRPr="00DB4D8E">
        <w:rPr>
          <w:rFonts w:hint="eastAsia"/>
        </w:rPr>
        <w:t>苏州弹词</w:t>
      </w:r>
    </w:p>
    <w:p w14:paraId="7993D55A" w14:textId="77777777" w:rsidR="00DB4D8E" w:rsidRPr="00DB4D8E" w:rsidRDefault="00DB4D8E" w:rsidP="00DB4D8E">
      <w:pPr>
        <w:rPr>
          <w:rFonts w:hint="eastAsia"/>
        </w:rPr>
      </w:pPr>
      <w:r w:rsidRPr="00DB4D8E">
        <w:t>-</w:t>
      </w:r>
      <w:r w:rsidRPr="00DB4D8E">
        <w:rPr>
          <w:rFonts w:hint="eastAsia"/>
        </w:rPr>
        <w:t>扬州弹词</w:t>
      </w:r>
    </w:p>
    <w:p w14:paraId="376CE850" w14:textId="77777777" w:rsidR="00DB4D8E" w:rsidRPr="00DB4D8E" w:rsidRDefault="00DB4D8E" w:rsidP="00DB4D8E">
      <w:pPr>
        <w:rPr>
          <w:rFonts w:hint="eastAsia"/>
        </w:rPr>
      </w:pPr>
      <w:r w:rsidRPr="00DB4D8E">
        <w:t>-</w:t>
      </w:r>
      <w:r w:rsidRPr="00DB4D8E">
        <w:rPr>
          <w:rFonts w:hint="eastAsia"/>
        </w:rPr>
        <w:t>长沙弹词</w:t>
      </w:r>
    </w:p>
    <w:p w14:paraId="68192066" w14:textId="77777777" w:rsidR="00DB4D8E" w:rsidRPr="00DB4D8E" w:rsidRDefault="00DB4D8E" w:rsidP="00DB4D8E">
      <w:pPr>
        <w:rPr>
          <w:rFonts w:hint="eastAsia"/>
        </w:rPr>
      </w:pPr>
      <w:r w:rsidRPr="00DB4D8E">
        <w:t>-</w:t>
      </w:r>
      <w:r w:rsidRPr="00DB4D8E">
        <w:rPr>
          <w:rFonts w:hint="eastAsia"/>
        </w:rPr>
        <w:t>四明弹词</w:t>
      </w:r>
    </w:p>
    <w:p w14:paraId="26FCD301" w14:textId="77777777" w:rsidR="00DB4D8E" w:rsidRPr="00DB4D8E" w:rsidRDefault="00DB4D8E" w:rsidP="00DB4D8E">
      <w:pPr>
        <w:rPr>
          <w:rFonts w:hint="eastAsia"/>
        </w:rPr>
      </w:pPr>
      <w:r w:rsidRPr="00DB4D8E">
        <w:t>-</w:t>
      </w:r>
      <w:r w:rsidRPr="00DB4D8E">
        <w:rPr>
          <w:rFonts w:hint="eastAsia"/>
        </w:rPr>
        <w:t>福州弹词</w:t>
      </w:r>
    </w:p>
    <w:p w14:paraId="4C37A10F" w14:textId="77777777" w:rsidR="00DB4D8E" w:rsidRPr="00DB4D8E" w:rsidRDefault="00DB4D8E" w:rsidP="00DB4D8E">
      <w:pPr>
        <w:rPr>
          <w:rFonts w:hint="eastAsia"/>
        </w:rPr>
      </w:pPr>
      <w:r w:rsidRPr="00DB4D8E">
        <w:rPr>
          <w:rFonts w:hint="eastAsia"/>
        </w:rPr>
        <w:lastRenderedPageBreak/>
        <w:t>其中以苏州弹词的影响最大，形式一般为自弹自唱，一人的称单档，二人的称双档，三人的称三档</w:t>
      </w:r>
    </w:p>
    <w:bookmarkEnd w:id="2"/>
    <w:p w14:paraId="7CF3DD03" w14:textId="77777777" w:rsidR="00DB4D8E" w:rsidRPr="00DB4D8E" w:rsidRDefault="00DB4D8E" w:rsidP="00DB4D8E">
      <w:pPr>
        <w:rPr>
          <w:rFonts w:hint="eastAsia"/>
          <w:bCs/>
        </w:rPr>
      </w:pPr>
      <w:r w:rsidRPr="00DB4D8E">
        <w:rPr>
          <w:rFonts w:hint="eastAsia"/>
          <w:bCs/>
        </w:rPr>
        <w:t>清朝前、中期涌现了一批著名的弹词家</w:t>
      </w:r>
    </w:p>
    <w:p w14:paraId="3272BD7E" w14:textId="77777777" w:rsidR="00DB4D8E" w:rsidRPr="00DB4D8E" w:rsidRDefault="00DB4D8E" w:rsidP="00DB4D8E">
      <w:pPr>
        <w:rPr>
          <w:rFonts w:hint="eastAsia"/>
          <w:bCs/>
        </w:rPr>
      </w:pPr>
      <w:r w:rsidRPr="00DB4D8E">
        <w:rPr>
          <w:rFonts w:hint="eastAsia"/>
          <w:bCs/>
        </w:rPr>
        <w:t>如乾隆年间的王周士</w:t>
      </w:r>
    </w:p>
    <w:p w14:paraId="76DC58EC" w14:textId="77777777" w:rsidR="00DB4D8E" w:rsidRPr="00DB4D8E" w:rsidRDefault="00DB4D8E" w:rsidP="00DB4D8E">
      <w:pPr>
        <w:rPr>
          <w:rFonts w:hint="eastAsia"/>
          <w:bCs/>
        </w:rPr>
      </w:pPr>
      <w:r w:rsidRPr="00DB4D8E">
        <w:rPr>
          <w:rFonts w:hint="eastAsia"/>
          <w:bCs/>
        </w:rPr>
        <w:t>嘉庆年间的陈遇乾、姚豫章、俞秀山、陆士珍 四大家</w:t>
      </w:r>
    </w:p>
    <w:p w14:paraId="7E4C40E1" w14:textId="77777777" w:rsidR="00DB4D8E" w:rsidRPr="00DB4D8E" w:rsidRDefault="00DB4D8E" w:rsidP="00DB4D8E">
      <w:pPr>
        <w:rPr>
          <w:rFonts w:hint="eastAsia"/>
          <w:bCs/>
        </w:rPr>
      </w:pPr>
      <w:r w:rsidRPr="00DB4D8E">
        <w:rPr>
          <w:rFonts w:hint="eastAsia"/>
          <w:bCs/>
        </w:rPr>
        <w:t>同治年间的马如飞、</w:t>
      </w:r>
      <w:proofErr w:type="gramStart"/>
      <w:r w:rsidRPr="00DB4D8E">
        <w:rPr>
          <w:rFonts w:hint="eastAsia"/>
          <w:bCs/>
        </w:rPr>
        <w:t>姚</w:t>
      </w:r>
      <w:proofErr w:type="gramEnd"/>
      <w:r w:rsidRPr="00DB4D8E">
        <w:rPr>
          <w:rFonts w:hint="eastAsia"/>
          <w:bCs/>
        </w:rPr>
        <w:t>似</w:t>
      </w:r>
      <w:proofErr w:type="gramStart"/>
      <w:r w:rsidRPr="00DB4D8E">
        <w:rPr>
          <w:rFonts w:hint="eastAsia"/>
          <w:bCs/>
        </w:rPr>
        <w:t>璋</w:t>
      </w:r>
      <w:proofErr w:type="gramEnd"/>
      <w:r w:rsidRPr="00DB4D8E">
        <w:rPr>
          <w:rFonts w:hint="eastAsia"/>
          <w:bCs/>
        </w:rPr>
        <w:t>、赵湘舟、王石泉 等人</w:t>
      </w:r>
    </w:p>
    <w:p w14:paraId="4E61EE59" w14:textId="77777777" w:rsidR="00DB4D8E" w:rsidRPr="00DB4D8E" w:rsidRDefault="00DB4D8E" w:rsidP="00DB4D8E">
      <w:pPr>
        <w:rPr>
          <w:rFonts w:hint="eastAsia"/>
          <w:bCs/>
        </w:rPr>
      </w:pPr>
      <w:r w:rsidRPr="00DB4D8E">
        <w:rPr>
          <w:bCs/>
        </w:rPr>
        <w:t>“陈调”：长于演唱老年角色，风格苍劲粗狂，</w:t>
      </w:r>
      <w:r w:rsidRPr="00DB4D8E">
        <w:rPr>
          <w:rFonts w:hint="eastAsia"/>
          <w:bCs/>
        </w:rPr>
        <w:t>《玉蜻蜓》、《白蛇传》</w:t>
      </w:r>
    </w:p>
    <w:p w14:paraId="1E01BADB" w14:textId="77777777" w:rsidR="00DB4D8E" w:rsidRPr="00DB4D8E" w:rsidRDefault="00DB4D8E" w:rsidP="00DB4D8E">
      <w:pPr>
        <w:rPr>
          <w:rFonts w:hint="eastAsia"/>
          <w:bCs/>
        </w:rPr>
      </w:pPr>
      <w:r w:rsidRPr="00DB4D8E">
        <w:rPr>
          <w:bCs/>
        </w:rPr>
        <w:t>“俞调”：风格婉转细腻，十分讲究润腔及声韵的变化</w:t>
      </w:r>
      <w:r w:rsidRPr="00DB4D8E">
        <w:rPr>
          <w:rFonts w:hint="eastAsia"/>
          <w:bCs/>
        </w:rPr>
        <w:t>《宫怨》、《林冲》</w:t>
      </w:r>
    </w:p>
    <w:p w14:paraId="436A13F6" w14:textId="77777777" w:rsidR="00DB4D8E" w:rsidRPr="00DB4D8E" w:rsidRDefault="00DB4D8E" w:rsidP="00DB4D8E">
      <w:pPr>
        <w:rPr>
          <w:rFonts w:hint="eastAsia"/>
          <w:bCs/>
        </w:rPr>
      </w:pPr>
      <w:r w:rsidRPr="00DB4D8E">
        <w:rPr>
          <w:bCs/>
        </w:rPr>
        <w:t>“马调”：唱腔质朴豪放，简洁明朗，多用本嗓，少用假声</w:t>
      </w:r>
      <w:r w:rsidRPr="00DB4D8E">
        <w:rPr>
          <w:rFonts w:hint="eastAsia"/>
          <w:bCs/>
        </w:rPr>
        <w:t>《珍珠塔》</w:t>
      </w:r>
    </w:p>
    <w:p w14:paraId="679A9A57" w14:textId="77777777" w:rsidR="00DB4D8E" w:rsidRPr="00DB4D8E" w:rsidRDefault="00DB4D8E" w:rsidP="00DB4D8E">
      <w:pPr>
        <w:rPr>
          <w:rFonts w:hint="eastAsia"/>
          <w:b/>
        </w:rPr>
      </w:pPr>
      <w:r w:rsidRPr="00DB4D8E">
        <w:rPr>
          <w:rFonts w:hint="eastAsia"/>
          <w:b/>
        </w:rPr>
        <w:t>牌子曲类：</w:t>
      </w:r>
    </w:p>
    <w:p w14:paraId="311FEF98" w14:textId="77777777" w:rsidR="00DB4D8E" w:rsidRPr="00DB4D8E" w:rsidRDefault="00DB4D8E" w:rsidP="00DB4D8E">
      <w:pPr>
        <w:rPr>
          <w:rFonts w:hint="eastAsia"/>
          <w:bCs/>
        </w:rPr>
      </w:pPr>
      <w:r w:rsidRPr="00DB4D8E">
        <w:rPr>
          <w:rFonts w:hint="eastAsia"/>
          <w:bCs/>
        </w:rPr>
        <w:t>将明清流行的各种民间小曲或戏曲曲牌连接起来组成一个套曲，用来说唱故事的形式</w:t>
      </w:r>
    </w:p>
    <w:p w14:paraId="31377AF4" w14:textId="77777777" w:rsidR="00DB4D8E" w:rsidRPr="00DB4D8E" w:rsidRDefault="00DB4D8E" w:rsidP="00DB4D8E">
      <w:pPr>
        <w:rPr>
          <w:rFonts w:hint="eastAsia"/>
          <w:bCs/>
        </w:rPr>
      </w:pPr>
      <w:r w:rsidRPr="00DB4D8E">
        <w:rPr>
          <w:rFonts w:hint="eastAsia"/>
          <w:bCs/>
        </w:rPr>
        <w:t>结构与宋元时期的诸宫调、转调货郎儿是一个体系，牌子曲种类非常多，分布地区广，不同曲种中的曲牌数量使用多少不一</w:t>
      </w:r>
    </w:p>
    <w:p w14:paraId="3874A939" w14:textId="77777777" w:rsidR="00DB4D8E" w:rsidRPr="00DB4D8E" w:rsidRDefault="00DB4D8E" w:rsidP="00DB4D8E">
      <w:pPr>
        <w:rPr>
          <w:rFonts w:hint="eastAsia"/>
          <w:bCs/>
        </w:rPr>
      </w:pPr>
      <w:r w:rsidRPr="00DB4D8E">
        <w:rPr>
          <w:rFonts w:hint="eastAsia"/>
          <w:bCs/>
        </w:rPr>
        <w:t>有的曲种包括近百个甚至更多，有的则较少</w:t>
      </w:r>
    </w:p>
    <w:p w14:paraId="6E8CCD97" w14:textId="77777777" w:rsidR="00DB4D8E" w:rsidRPr="00DB4D8E" w:rsidRDefault="00DB4D8E" w:rsidP="00DB4D8E">
      <w:pPr>
        <w:rPr>
          <w:rFonts w:hint="eastAsia"/>
          <w:bCs/>
        </w:rPr>
      </w:pPr>
      <w:r w:rsidRPr="00DB4D8E">
        <w:rPr>
          <w:bCs/>
        </w:rPr>
        <w:t>-</w:t>
      </w:r>
      <w:r w:rsidRPr="00DB4D8E">
        <w:rPr>
          <w:rFonts w:hint="eastAsia"/>
          <w:bCs/>
        </w:rPr>
        <w:t>京</w:t>
      </w:r>
      <w:proofErr w:type="gramStart"/>
      <w:r w:rsidRPr="00DB4D8E">
        <w:rPr>
          <w:rFonts w:hint="eastAsia"/>
          <w:bCs/>
        </w:rPr>
        <w:t>津一代</w:t>
      </w:r>
      <w:proofErr w:type="gramEnd"/>
      <w:r w:rsidRPr="00DB4D8E">
        <w:rPr>
          <w:rFonts w:hint="eastAsia"/>
          <w:bCs/>
        </w:rPr>
        <w:t>单弦牌子曲</w:t>
      </w:r>
    </w:p>
    <w:p w14:paraId="2AB80A8D" w14:textId="77777777" w:rsidR="00DB4D8E" w:rsidRPr="00DB4D8E" w:rsidRDefault="00DB4D8E" w:rsidP="00DB4D8E">
      <w:pPr>
        <w:rPr>
          <w:rFonts w:hint="eastAsia"/>
          <w:bCs/>
        </w:rPr>
      </w:pPr>
      <w:r w:rsidRPr="00DB4D8E">
        <w:rPr>
          <w:bCs/>
        </w:rPr>
        <w:t>-</w:t>
      </w:r>
      <w:r w:rsidRPr="00DB4D8E">
        <w:rPr>
          <w:rFonts w:hint="eastAsia"/>
          <w:bCs/>
        </w:rPr>
        <w:t>山东聊城八角鼓</w:t>
      </w:r>
    </w:p>
    <w:p w14:paraId="71797DE4" w14:textId="77777777" w:rsidR="00DB4D8E" w:rsidRPr="00DB4D8E" w:rsidRDefault="00DB4D8E" w:rsidP="00DB4D8E">
      <w:pPr>
        <w:rPr>
          <w:rFonts w:hint="eastAsia"/>
          <w:bCs/>
        </w:rPr>
      </w:pPr>
      <w:r w:rsidRPr="00DB4D8E">
        <w:rPr>
          <w:bCs/>
        </w:rPr>
        <w:t>-</w:t>
      </w:r>
      <w:r w:rsidRPr="00DB4D8E">
        <w:rPr>
          <w:rFonts w:hint="eastAsia"/>
          <w:bCs/>
        </w:rPr>
        <w:t>河南曲子</w:t>
      </w:r>
    </w:p>
    <w:p w14:paraId="5CDF7648" w14:textId="77777777" w:rsidR="00DB4D8E" w:rsidRPr="00DB4D8E" w:rsidRDefault="00DB4D8E" w:rsidP="00DB4D8E">
      <w:pPr>
        <w:rPr>
          <w:rFonts w:hint="eastAsia"/>
          <w:bCs/>
        </w:rPr>
      </w:pPr>
      <w:r w:rsidRPr="00DB4D8E">
        <w:rPr>
          <w:bCs/>
        </w:rPr>
        <w:t>-</w:t>
      </w:r>
      <w:r w:rsidRPr="00DB4D8E">
        <w:rPr>
          <w:rFonts w:hint="eastAsia"/>
          <w:bCs/>
        </w:rPr>
        <w:t>甘肃兰州鼓子</w:t>
      </w:r>
    </w:p>
    <w:p w14:paraId="03C99C13" w14:textId="77777777" w:rsidR="00DB4D8E" w:rsidRPr="00DB4D8E" w:rsidRDefault="00DB4D8E" w:rsidP="00DB4D8E">
      <w:pPr>
        <w:rPr>
          <w:rFonts w:hint="eastAsia"/>
          <w:bCs/>
        </w:rPr>
      </w:pPr>
      <w:r w:rsidRPr="00DB4D8E">
        <w:rPr>
          <w:bCs/>
        </w:rPr>
        <w:t>-</w:t>
      </w:r>
      <w:r w:rsidRPr="00DB4D8E">
        <w:rPr>
          <w:rFonts w:hint="eastAsia"/>
          <w:bCs/>
        </w:rPr>
        <w:t>四川清音</w:t>
      </w:r>
    </w:p>
    <w:p w14:paraId="6875384D" w14:textId="77777777" w:rsidR="00DB4D8E" w:rsidRPr="00DB4D8E" w:rsidRDefault="00DB4D8E" w:rsidP="00DB4D8E">
      <w:pPr>
        <w:rPr>
          <w:rFonts w:hint="eastAsia"/>
          <w:bCs/>
        </w:rPr>
      </w:pPr>
      <w:r w:rsidRPr="00DB4D8E">
        <w:rPr>
          <w:bCs/>
        </w:rPr>
        <w:t>-</w:t>
      </w:r>
      <w:r w:rsidRPr="00DB4D8E">
        <w:rPr>
          <w:rFonts w:hint="eastAsia"/>
          <w:bCs/>
        </w:rPr>
        <w:t>广西文场</w:t>
      </w:r>
    </w:p>
    <w:p w14:paraId="73FDD309" w14:textId="77777777" w:rsidR="00DB4D8E" w:rsidRPr="00DB4D8E" w:rsidRDefault="00DB4D8E" w:rsidP="00DB4D8E">
      <w:pPr>
        <w:rPr>
          <w:rFonts w:hint="eastAsia"/>
          <w:bCs/>
        </w:rPr>
      </w:pPr>
      <w:r w:rsidRPr="00DB4D8E">
        <w:rPr>
          <w:bCs/>
        </w:rPr>
        <w:t>-</w:t>
      </w:r>
      <w:r w:rsidRPr="00DB4D8E">
        <w:rPr>
          <w:rFonts w:hint="eastAsia"/>
          <w:bCs/>
        </w:rPr>
        <w:t>湖南丝弦</w:t>
      </w:r>
    </w:p>
    <w:p w14:paraId="71271F3A" w14:textId="77777777" w:rsidR="00DB4D8E" w:rsidRPr="00DB4D8E" w:rsidRDefault="00DB4D8E" w:rsidP="00DB4D8E">
      <w:pPr>
        <w:rPr>
          <w:rFonts w:hint="eastAsia"/>
          <w:b/>
        </w:rPr>
      </w:pPr>
      <w:r w:rsidRPr="00DB4D8E">
        <w:rPr>
          <w:rFonts w:hint="eastAsia"/>
          <w:b/>
        </w:rPr>
        <w:t>渔鼓道情类：</w:t>
      </w:r>
    </w:p>
    <w:p w14:paraId="04E5F5B3" w14:textId="77777777" w:rsidR="00DB4D8E" w:rsidRPr="00DB4D8E" w:rsidRDefault="00DB4D8E" w:rsidP="00DB4D8E">
      <w:pPr>
        <w:rPr>
          <w:rFonts w:hint="eastAsia"/>
          <w:bCs/>
        </w:rPr>
      </w:pPr>
      <w:r w:rsidRPr="00DB4D8E">
        <w:rPr>
          <w:rFonts w:hint="eastAsia"/>
          <w:bCs/>
        </w:rPr>
        <w:t>道情是一种历史悠久的说唱形式，名称源自道教“道家唱情”，因道士</w:t>
      </w:r>
      <w:proofErr w:type="gramStart"/>
      <w:r w:rsidRPr="00DB4D8E">
        <w:rPr>
          <w:rFonts w:hint="eastAsia"/>
          <w:bCs/>
        </w:rPr>
        <w:t>用道曲说唱</w:t>
      </w:r>
      <w:proofErr w:type="gramEnd"/>
      <w:r w:rsidRPr="00DB4D8E">
        <w:rPr>
          <w:rFonts w:hint="eastAsia"/>
          <w:bCs/>
        </w:rPr>
        <w:t>道教故事得名，后来这种形式逐渐流传到民间</w:t>
      </w:r>
    </w:p>
    <w:p w14:paraId="050F90CC" w14:textId="77777777" w:rsidR="00DB4D8E" w:rsidRPr="00DB4D8E" w:rsidRDefault="00DB4D8E" w:rsidP="00DB4D8E">
      <w:pPr>
        <w:rPr>
          <w:rFonts w:hint="eastAsia"/>
          <w:bCs/>
        </w:rPr>
      </w:pPr>
      <w:r w:rsidRPr="00DB4D8E">
        <w:rPr>
          <w:rFonts w:hint="eastAsia"/>
          <w:bCs/>
        </w:rPr>
        <w:t>徐珂《清稗类抄》</w:t>
      </w:r>
      <w:r w:rsidRPr="00DB4D8E">
        <w:rPr>
          <w:bCs/>
        </w:rPr>
        <w:t>“道情，乐歌词之类，亦谓之黄冠体，盖本道士所歌，为离尘绝俗之语者。今俚俗之鼓儿词，有寓</w:t>
      </w:r>
      <w:proofErr w:type="gramStart"/>
      <w:r w:rsidRPr="00DB4D8E">
        <w:rPr>
          <w:bCs/>
        </w:rPr>
        <w:t>劝戒</w:t>
      </w:r>
      <w:proofErr w:type="gramEnd"/>
      <w:r w:rsidRPr="00DB4D8E">
        <w:rPr>
          <w:bCs/>
        </w:rPr>
        <w:t>之语，亦谓之唱道情。”</w:t>
      </w:r>
    </w:p>
    <w:p w14:paraId="4132A180" w14:textId="77777777" w:rsidR="00DB4D8E" w:rsidRPr="00DB4D8E" w:rsidRDefault="00DB4D8E" w:rsidP="00DB4D8E">
      <w:pPr>
        <w:rPr>
          <w:rFonts w:hint="eastAsia"/>
          <w:bCs/>
        </w:rPr>
      </w:pPr>
      <w:r w:rsidRPr="00DB4D8E">
        <w:rPr>
          <w:rFonts w:hint="eastAsia"/>
          <w:bCs/>
        </w:rPr>
        <w:t>常用的乐器是渔鼓与竹片</w:t>
      </w:r>
    </w:p>
    <w:p w14:paraId="202BD0E1" w14:textId="5127D61A" w:rsidR="00DB4D8E" w:rsidRPr="00DB4D8E" w:rsidRDefault="00DB4D8E" w:rsidP="00DB4D8E">
      <w:pPr>
        <w:rPr>
          <w:rFonts w:hint="eastAsia"/>
          <w:b/>
          <w:color w:val="EE0000"/>
        </w:rPr>
      </w:pPr>
      <w:r w:rsidRPr="00DB4D8E">
        <w:rPr>
          <w:rFonts w:hint="eastAsia"/>
          <w:b/>
          <w:color w:val="EE0000"/>
        </w:rPr>
        <w:t>（重要）四大声腔：海盐、余姚、弋阳、昆山</w:t>
      </w:r>
    </w:p>
    <w:p w14:paraId="4BF90A0D" w14:textId="77777777" w:rsidR="00DB4D8E" w:rsidRPr="00DB4D8E" w:rsidRDefault="00DB4D8E" w:rsidP="00DB4D8E">
      <w:pPr>
        <w:rPr>
          <w:rFonts w:hint="eastAsia"/>
          <w:bCs/>
        </w:rPr>
      </w:pPr>
      <w:r w:rsidRPr="00DB4D8E">
        <w:rPr>
          <w:rFonts w:hint="eastAsia"/>
          <w:bCs/>
        </w:rPr>
        <w:lastRenderedPageBreak/>
        <w:t>海盐：南戏嫡系声腔，多“官语”</w:t>
      </w:r>
    </w:p>
    <w:p w14:paraId="2C03650C" w14:textId="77777777" w:rsidR="00DB4D8E" w:rsidRPr="00DB4D8E" w:rsidRDefault="00DB4D8E" w:rsidP="00DB4D8E">
      <w:pPr>
        <w:rPr>
          <w:rFonts w:hint="eastAsia"/>
          <w:bCs/>
        </w:rPr>
      </w:pPr>
      <w:r w:rsidRPr="00DB4D8E">
        <w:rPr>
          <w:rFonts w:hint="eastAsia"/>
          <w:bCs/>
        </w:rPr>
        <w:t>弋阳：错用乡语，四</w:t>
      </w:r>
      <w:proofErr w:type="gramStart"/>
      <w:r w:rsidRPr="00DB4D8E">
        <w:rPr>
          <w:rFonts w:hint="eastAsia"/>
          <w:bCs/>
        </w:rPr>
        <w:t>方士客喜阅之</w:t>
      </w:r>
      <w:proofErr w:type="gramEnd"/>
    </w:p>
    <w:p w14:paraId="19484C69" w14:textId="77777777" w:rsidR="00DB4D8E" w:rsidRPr="00DB4D8E" w:rsidRDefault="00DB4D8E" w:rsidP="00DB4D8E">
      <w:pPr>
        <w:rPr>
          <w:rFonts w:hint="eastAsia"/>
          <w:bCs/>
        </w:rPr>
      </w:pPr>
      <w:r w:rsidRPr="00DB4D8E">
        <w:rPr>
          <w:bCs/>
        </w:rPr>
        <w:t>“其始止二腔，一为弋阳，一为海盐”</w:t>
      </w:r>
    </w:p>
    <w:p w14:paraId="7CE6E0A3" w14:textId="0E395A48" w:rsidR="00DB4D8E" w:rsidRPr="00DB4D8E" w:rsidRDefault="00DB4D8E" w:rsidP="00DB4D8E">
      <w:pPr>
        <w:rPr>
          <w:rFonts w:hint="eastAsia"/>
          <w:bCs/>
        </w:rPr>
      </w:pPr>
      <w:r w:rsidRPr="00DB4D8E">
        <w:rPr>
          <w:rFonts w:hint="eastAsia"/>
          <w:bCs/>
        </w:rPr>
        <w:t>昆山腔：</w:t>
      </w:r>
    </w:p>
    <w:p w14:paraId="4044C21A" w14:textId="77777777" w:rsidR="00DB4D8E" w:rsidRPr="00DB4D8E" w:rsidRDefault="00DB4D8E" w:rsidP="00DB4D8E">
      <w:pPr>
        <w:rPr>
          <w:rFonts w:hint="eastAsia"/>
          <w:bCs/>
        </w:rPr>
      </w:pPr>
      <w:r w:rsidRPr="00DB4D8E">
        <w:rPr>
          <w:rFonts w:hint="eastAsia"/>
          <w:bCs/>
        </w:rPr>
        <w:t>明代祝允明《猥谈》</w:t>
      </w:r>
    </w:p>
    <w:p w14:paraId="28D74713" w14:textId="77777777" w:rsidR="00DB4D8E" w:rsidRPr="00DB4D8E" w:rsidRDefault="00DB4D8E" w:rsidP="00DB4D8E">
      <w:pPr>
        <w:rPr>
          <w:rFonts w:hint="eastAsia"/>
          <w:bCs/>
        </w:rPr>
      </w:pPr>
      <w:r w:rsidRPr="00DB4D8E">
        <w:rPr>
          <w:rFonts w:hint="eastAsia"/>
          <w:bCs/>
        </w:rPr>
        <w:t>比其他三腔为晚出，经魏良辅等加工成为最有代表的声腔</w:t>
      </w:r>
    </w:p>
    <w:p w14:paraId="7CE9E326" w14:textId="363680B3" w:rsidR="00DB4D8E" w:rsidRPr="00DB4D8E" w:rsidRDefault="00DB4D8E" w:rsidP="00DB4D8E">
      <w:pPr>
        <w:rPr>
          <w:rFonts w:hint="eastAsia"/>
          <w:bCs/>
        </w:rPr>
      </w:pPr>
      <w:r w:rsidRPr="00DB4D8E">
        <w:rPr>
          <w:rFonts w:hint="eastAsia"/>
          <w:bCs/>
        </w:rPr>
        <w:t>魏良辅：尚泉、上泉、玉峰</w:t>
      </w:r>
    </w:p>
    <w:p w14:paraId="33BC3658" w14:textId="77777777" w:rsidR="00DB4D8E" w:rsidRPr="00DB4D8E" w:rsidRDefault="00DB4D8E" w:rsidP="00DB4D8E">
      <w:pPr>
        <w:rPr>
          <w:rFonts w:hint="eastAsia"/>
          <w:bCs/>
        </w:rPr>
      </w:pPr>
      <w:r w:rsidRPr="00DB4D8E">
        <w:rPr>
          <w:rFonts w:hint="eastAsia"/>
          <w:bCs/>
        </w:rPr>
        <w:t>余</w:t>
      </w:r>
      <w:proofErr w:type="gramStart"/>
      <w:r w:rsidRPr="00DB4D8E">
        <w:rPr>
          <w:rFonts w:hint="eastAsia"/>
          <w:bCs/>
        </w:rPr>
        <w:t>澹</w:t>
      </w:r>
      <w:proofErr w:type="gramEnd"/>
      <w:r w:rsidRPr="00DB4D8E">
        <w:rPr>
          <w:rFonts w:hint="eastAsia"/>
          <w:bCs/>
        </w:rPr>
        <w:t>心《寄畅园闻歌记》：</w:t>
      </w:r>
    </w:p>
    <w:p w14:paraId="567DAC74" w14:textId="77777777" w:rsidR="00DB4D8E" w:rsidRPr="00DB4D8E" w:rsidRDefault="00DB4D8E" w:rsidP="00DB4D8E">
      <w:pPr>
        <w:rPr>
          <w:rFonts w:hint="eastAsia"/>
          <w:bCs/>
        </w:rPr>
      </w:pPr>
      <w:r w:rsidRPr="00DB4D8E">
        <w:rPr>
          <w:bCs/>
        </w:rPr>
        <w:t>“良辅初习北音，</w:t>
      </w:r>
      <w:proofErr w:type="gramStart"/>
      <w:r w:rsidRPr="00DB4D8E">
        <w:rPr>
          <w:bCs/>
        </w:rPr>
        <w:t>绌</w:t>
      </w:r>
      <w:proofErr w:type="gramEnd"/>
      <w:r w:rsidRPr="00DB4D8E">
        <w:rPr>
          <w:bCs/>
        </w:rPr>
        <w:t>于北人王友山，退而镂心南曲，足迹</w:t>
      </w:r>
      <w:proofErr w:type="gramStart"/>
      <w:r w:rsidRPr="00DB4D8E">
        <w:rPr>
          <w:bCs/>
        </w:rPr>
        <w:t>不</w:t>
      </w:r>
      <w:proofErr w:type="gramEnd"/>
      <w:r w:rsidRPr="00DB4D8E">
        <w:rPr>
          <w:bCs/>
        </w:rPr>
        <w:t>下楼十年。当是时，南曲率平直无意致，良辅转喉神调，度为新曲”</w:t>
      </w:r>
    </w:p>
    <w:p w14:paraId="75F96B56" w14:textId="4383E6B5" w:rsidR="00DB4D8E" w:rsidRPr="00DB4D8E" w:rsidRDefault="00DB4D8E" w:rsidP="00DB4D8E">
      <w:pPr>
        <w:rPr>
          <w:rFonts w:hint="eastAsia"/>
          <w:b/>
          <w:color w:val="EE0000"/>
        </w:rPr>
      </w:pPr>
      <w:r>
        <w:rPr>
          <w:rFonts w:hint="eastAsia"/>
          <w:b/>
          <w:color w:val="EE0000"/>
        </w:rPr>
        <w:t>（重要）</w:t>
      </w:r>
      <w:r w:rsidRPr="00DB4D8E">
        <w:rPr>
          <w:b/>
          <w:color w:val="EE0000"/>
        </w:rPr>
        <w:t>汤显祖：</w:t>
      </w:r>
      <w:r w:rsidRPr="00DB4D8E">
        <w:rPr>
          <w:rFonts w:hint="eastAsia"/>
          <w:b/>
          <w:color w:val="EE0000"/>
        </w:rPr>
        <w:t>《牡丹亭》</w:t>
      </w:r>
      <w:r>
        <w:rPr>
          <w:rFonts w:hint="eastAsia"/>
          <w:b/>
          <w:color w:val="EE0000"/>
        </w:rPr>
        <w:t>，</w:t>
      </w:r>
      <w:r w:rsidRPr="00DB4D8E">
        <w:rPr>
          <w:rFonts w:hint="eastAsia"/>
          <w:b/>
          <w:color w:val="EE0000"/>
        </w:rPr>
        <w:t>《紫钗记》</w:t>
      </w:r>
      <w:r>
        <w:rPr>
          <w:rFonts w:hint="eastAsia"/>
          <w:b/>
          <w:color w:val="EE0000"/>
        </w:rPr>
        <w:t>，</w:t>
      </w:r>
      <w:r w:rsidRPr="00DB4D8E">
        <w:rPr>
          <w:rFonts w:hint="eastAsia"/>
          <w:b/>
          <w:color w:val="EE0000"/>
        </w:rPr>
        <w:t>《邯郸记》</w:t>
      </w:r>
      <w:r>
        <w:rPr>
          <w:rFonts w:hint="eastAsia"/>
          <w:b/>
          <w:color w:val="EE0000"/>
        </w:rPr>
        <w:t>，</w:t>
      </w:r>
      <w:r w:rsidRPr="00DB4D8E">
        <w:rPr>
          <w:rFonts w:hint="eastAsia"/>
          <w:b/>
          <w:color w:val="EE0000"/>
        </w:rPr>
        <w:t>《南柯记》</w:t>
      </w:r>
    </w:p>
    <w:p w14:paraId="05A823D3" w14:textId="6BDC2236" w:rsidR="00DB4D8E" w:rsidRPr="00DB4D8E" w:rsidRDefault="00DB4D8E" w:rsidP="00DB4D8E">
      <w:pPr>
        <w:rPr>
          <w:rFonts w:hint="eastAsia"/>
          <w:b/>
        </w:rPr>
      </w:pPr>
      <w:r w:rsidRPr="00DB4D8E">
        <w:rPr>
          <w:rFonts w:hint="eastAsia"/>
          <w:b/>
        </w:rPr>
        <w:t>11. 其他</w:t>
      </w:r>
    </w:p>
    <w:p w14:paraId="5419F5AE" w14:textId="77777777" w:rsidR="00ED427A" w:rsidRPr="00ED427A" w:rsidRDefault="00ED427A" w:rsidP="00ED427A">
      <w:pPr>
        <w:rPr>
          <w:rFonts w:hint="eastAsia"/>
          <w:bCs/>
        </w:rPr>
      </w:pPr>
      <w:r w:rsidRPr="00ED427A">
        <w:rPr>
          <w:rFonts w:hint="eastAsia"/>
          <w:bCs/>
        </w:rPr>
        <w:t>中国戏曲是集文学、音乐、表演于一体的综合性舞台艺术</w:t>
      </w:r>
    </w:p>
    <w:p w14:paraId="02F2F27A" w14:textId="77777777" w:rsidR="00ED427A" w:rsidRPr="00ED427A" w:rsidRDefault="00ED427A" w:rsidP="00ED427A">
      <w:pPr>
        <w:rPr>
          <w:rFonts w:hint="eastAsia"/>
          <w:bCs/>
        </w:rPr>
      </w:pPr>
      <w:r w:rsidRPr="00ED427A">
        <w:rPr>
          <w:rFonts w:hint="eastAsia"/>
          <w:bCs/>
        </w:rPr>
        <w:t>艺术渊源、艺术形态、审美取向都具有鲜明的东方哲理色彩和中国文人准则</w:t>
      </w:r>
    </w:p>
    <w:p w14:paraId="155E9579" w14:textId="6CCD74C4" w:rsidR="00ED427A" w:rsidRPr="00ED427A" w:rsidRDefault="00ED427A" w:rsidP="00ED427A">
      <w:pPr>
        <w:rPr>
          <w:rFonts w:hint="eastAsia"/>
          <w:b/>
          <w:color w:val="EE0000"/>
        </w:rPr>
      </w:pPr>
      <w:r>
        <w:rPr>
          <w:rFonts w:hint="eastAsia"/>
          <w:b/>
          <w:color w:val="EE0000"/>
        </w:rPr>
        <w:t>（重要）</w:t>
      </w:r>
      <w:r w:rsidRPr="00ED427A">
        <w:rPr>
          <w:rFonts w:hint="eastAsia"/>
          <w:b/>
          <w:color w:val="EE0000"/>
        </w:rPr>
        <w:t>四大徽班：三庆、四喜、和</w:t>
      </w:r>
      <w:proofErr w:type="gramStart"/>
      <w:r w:rsidRPr="00ED427A">
        <w:rPr>
          <w:rFonts w:hint="eastAsia"/>
          <w:b/>
          <w:color w:val="EE0000"/>
        </w:rPr>
        <w:t>春、</w:t>
      </w:r>
      <w:proofErr w:type="gramEnd"/>
      <w:r w:rsidRPr="00ED427A">
        <w:rPr>
          <w:rFonts w:hint="eastAsia"/>
          <w:b/>
          <w:color w:val="EE0000"/>
        </w:rPr>
        <w:t>春台</w:t>
      </w:r>
    </w:p>
    <w:p w14:paraId="407E0B8A" w14:textId="77777777" w:rsidR="00ED427A" w:rsidRPr="00ED427A" w:rsidRDefault="00ED427A" w:rsidP="00ED427A">
      <w:pPr>
        <w:rPr>
          <w:rFonts w:hint="eastAsia"/>
          <w:b/>
          <w:color w:val="EE0000"/>
        </w:rPr>
      </w:pPr>
      <w:r w:rsidRPr="00ED427A">
        <w:rPr>
          <w:rFonts w:hint="eastAsia"/>
          <w:b/>
          <w:color w:val="EE0000"/>
        </w:rPr>
        <w:t>十二木卡</w:t>
      </w:r>
      <w:proofErr w:type="gramStart"/>
      <w:r w:rsidRPr="00ED427A">
        <w:rPr>
          <w:rFonts w:hint="eastAsia"/>
          <w:b/>
          <w:color w:val="EE0000"/>
        </w:rPr>
        <w:t>姆</w:t>
      </w:r>
      <w:proofErr w:type="gramEnd"/>
      <w:r w:rsidRPr="00ED427A">
        <w:rPr>
          <w:rFonts w:hint="eastAsia"/>
          <w:b/>
          <w:color w:val="EE0000"/>
        </w:rPr>
        <w:t>：</w:t>
      </w:r>
    </w:p>
    <w:p w14:paraId="3E8D9343" w14:textId="77777777" w:rsidR="00ED427A" w:rsidRPr="00ED427A" w:rsidRDefault="00ED427A" w:rsidP="00ED427A">
      <w:pPr>
        <w:rPr>
          <w:rFonts w:hint="eastAsia"/>
          <w:bCs/>
        </w:rPr>
      </w:pPr>
      <w:r w:rsidRPr="00ED427A">
        <w:rPr>
          <w:rFonts w:hint="eastAsia"/>
          <w:bCs/>
        </w:rPr>
        <w:t>历史悠久的维吾尔族民间歌舞，木卡</w:t>
      </w:r>
      <w:proofErr w:type="gramStart"/>
      <w:r w:rsidRPr="00ED427A">
        <w:rPr>
          <w:rFonts w:hint="eastAsia"/>
          <w:bCs/>
        </w:rPr>
        <w:t>姆</w:t>
      </w:r>
      <w:proofErr w:type="gramEnd"/>
      <w:r w:rsidRPr="00ED427A">
        <w:rPr>
          <w:rFonts w:hint="eastAsia"/>
          <w:bCs/>
        </w:rPr>
        <w:t>是一个固有名词，是从阿拉伯语“马卡姆”演化而来。</w:t>
      </w:r>
    </w:p>
    <w:p w14:paraId="58573AEB" w14:textId="77777777" w:rsidR="00ED427A" w:rsidRPr="00ED427A" w:rsidRDefault="00ED427A" w:rsidP="00ED427A">
      <w:pPr>
        <w:rPr>
          <w:rFonts w:hint="eastAsia"/>
          <w:bCs/>
        </w:rPr>
      </w:pPr>
      <w:r w:rsidRPr="00ED427A">
        <w:rPr>
          <w:rFonts w:hint="eastAsia"/>
          <w:bCs/>
        </w:rPr>
        <w:t>《律吕正义后编》记载，乾隆年间宫廷“回部乐”已经具备歌舞、器乐相结合的套曲形式</w:t>
      </w:r>
    </w:p>
    <w:p w14:paraId="257C3173" w14:textId="77777777" w:rsidR="00ED427A" w:rsidRPr="00ED427A" w:rsidRDefault="00ED427A" w:rsidP="00ED427A">
      <w:pPr>
        <w:rPr>
          <w:rFonts w:hint="eastAsia"/>
          <w:bCs/>
        </w:rPr>
      </w:pPr>
      <w:r w:rsidRPr="00ED427A">
        <w:rPr>
          <w:rFonts w:hint="eastAsia"/>
          <w:bCs/>
        </w:rPr>
        <w:t>木卡</w:t>
      </w:r>
      <w:proofErr w:type="gramStart"/>
      <w:r w:rsidRPr="00ED427A">
        <w:rPr>
          <w:rFonts w:hint="eastAsia"/>
          <w:bCs/>
        </w:rPr>
        <w:t>姆</w:t>
      </w:r>
      <w:proofErr w:type="gramEnd"/>
      <w:r w:rsidRPr="00ED427A">
        <w:rPr>
          <w:rFonts w:hint="eastAsia"/>
          <w:bCs/>
        </w:rPr>
        <w:t>因有十二套而得名十二木卡</w:t>
      </w:r>
      <w:proofErr w:type="gramStart"/>
      <w:r w:rsidRPr="00ED427A">
        <w:rPr>
          <w:rFonts w:hint="eastAsia"/>
          <w:bCs/>
        </w:rPr>
        <w:t>姆</w:t>
      </w:r>
      <w:proofErr w:type="gramEnd"/>
      <w:r w:rsidRPr="00ED427A">
        <w:rPr>
          <w:rFonts w:hint="eastAsia"/>
          <w:bCs/>
        </w:rPr>
        <w:t>，分别是《热克》《且比亚特》《木夏维热克》《恰</w:t>
      </w:r>
      <w:proofErr w:type="gramStart"/>
      <w:r w:rsidRPr="00ED427A">
        <w:rPr>
          <w:rFonts w:hint="eastAsia"/>
          <w:bCs/>
        </w:rPr>
        <w:t>日朵</w:t>
      </w:r>
      <w:proofErr w:type="gramEnd"/>
      <w:r w:rsidRPr="00ED427A">
        <w:rPr>
          <w:rFonts w:hint="eastAsia"/>
          <w:bCs/>
        </w:rPr>
        <w:t>》《潘吉朵》《殴孜哈勒》《埃介姆》《乌夏克》《巴雅特》《纳瓦》《思朵》《依拉克》</w:t>
      </w:r>
    </w:p>
    <w:p w14:paraId="2D30D9B6" w14:textId="77777777" w:rsidR="00ED427A" w:rsidRPr="00ED427A" w:rsidRDefault="00ED427A" w:rsidP="00ED427A">
      <w:pPr>
        <w:rPr>
          <w:rFonts w:hint="eastAsia"/>
          <w:b/>
          <w:color w:val="EE0000"/>
        </w:rPr>
      </w:pPr>
      <w:r w:rsidRPr="00ED427A">
        <w:rPr>
          <w:rFonts w:hint="eastAsia"/>
          <w:b/>
          <w:color w:val="EE0000"/>
        </w:rPr>
        <w:t>结构：</w:t>
      </w:r>
    </w:p>
    <w:p w14:paraId="461CEDC3" w14:textId="77777777" w:rsidR="00ED427A" w:rsidRPr="00ED427A" w:rsidRDefault="00ED427A" w:rsidP="00ED427A">
      <w:pPr>
        <w:rPr>
          <w:rFonts w:hint="eastAsia"/>
          <w:bCs/>
        </w:rPr>
      </w:pPr>
      <w:r w:rsidRPr="00ED427A">
        <w:rPr>
          <w:rFonts w:hint="eastAsia"/>
          <w:bCs/>
        </w:rPr>
        <w:t>每套木卡</w:t>
      </w:r>
      <w:proofErr w:type="gramStart"/>
      <w:r w:rsidRPr="00ED427A">
        <w:rPr>
          <w:rFonts w:hint="eastAsia"/>
          <w:bCs/>
        </w:rPr>
        <w:t>姆</w:t>
      </w:r>
      <w:proofErr w:type="gramEnd"/>
      <w:r w:rsidRPr="00ED427A">
        <w:rPr>
          <w:rFonts w:hint="eastAsia"/>
          <w:bCs/>
        </w:rPr>
        <w:t>在音乐结构上分成三部分：</w:t>
      </w:r>
    </w:p>
    <w:p w14:paraId="5EDA3917" w14:textId="77777777" w:rsidR="00ED427A" w:rsidRPr="00ED427A" w:rsidRDefault="00ED427A" w:rsidP="00ED427A">
      <w:pPr>
        <w:rPr>
          <w:rFonts w:hint="eastAsia"/>
          <w:bCs/>
        </w:rPr>
      </w:pPr>
      <w:r w:rsidRPr="00ED427A">
        <w:rPr>
          <w:rFonts w:hint="eastAsia"/>
          <w:bCs/>
        </w:rPr>
        <w:t>一、大乃额</w:t>
      </w:r>
      <w:proofErr w:type="gramStart"/>
      <w:r w:rsidRPr="00ED427A">
        <w:rPr>
          <w:rFonts w:hint="eastAsia"/>
          <w:bCs/>
        </w:rPr>
        <w:t>曼</w:t>
      </w:r>
      <w:proofErr w:type="gramEnd"/>
      <w:r w:rsidRPr="00ED427A">
        <w:rPr>
          <w:rFonts w:hint="eastAsia"/>
          <w:bCs/>
        </w:rPr>
        <w:t>（琼拉克曼）：结构复杂，由散板</w:t>
      </w:r>
      <w:proofErr w:type="gramStart"/>
      <w:r w:rsidRPr="00ED427A">
        <w:rPr>
          <w:rFonts w:hint="eastAsia"/>
          <w:bCs/>
        </w:rPr>
        <w:t>的序唱开始</w:t>
      </w:r>
      <w:proofErr w:type="gramEnd"/>
      <w:r w:rsidRPr="00ED427A">
        <w:rPr>
          <w:rFonts w:hint="eastAsia"/>
          <w:bCs/>
        </w:rPr>
        <w:t>，感情深沉，一般由著名艺人演唱，然后到多段体的歌曲和器乐曲共十几个部分组成，既有叙事风格又有鲜明的歌舞特点</w:t>
      </w:r>
    </w:p>
    <w:p w14:paraId="74CD0CBB" w14:textId="77777777" w:rsidR="00ED427A" w:rsidRPr="00ED427A" w:rsidRDefault="00ED427A" w:rsidP="00ED427A">
      <w:pPr>
        <w:rPr>
          <w:rFonts w:hint="eastAsia"/>
          <w:bCs/>
        </w:rPr>
      </w:pPr>
      <w:r w:rsidRPr="00ED427A">
        <w:rPr>
          <w:rFonts w:hint="eastAsia"/>
          <w:bCs/>
        </w:rPr>
        <w:t>二、达斯坦</w:t>
      </w:r>
      <w:r w:rsidRPr="00ED427A">
        <w:rPr>
          <w:bCs/>
        </w:rPr>
        <w:t>:</w:t>
      </w:r>
      <w:r w:rsidRPr="00ED427A">
        <w:rPr>
          <w:rFonts w:hint="eastAsia"/>
          <w:bCs/>
        </w:rPr>
        <w:t>抒情的音乐，由数首歌曲和器乐曲相间唱奏，曲调抒情流畅，富于叙事格调</w:t>
      </w:r>
    </w:p>
    <w:p w14:paraId="796E58EB" w14:textId="77777777" w:rsidR="00ED427A" w:rsidRPr="00ED427A" w:rsidRDefault="00ED427A" w:rsidP="00ED427A">
      <w:pPr>
        <w:rPr>
          <w:rFonts w:hint="eastAsia"/>
          <w:bCs/>
        </w:rPr>
      </w:pPr>
      <w:r w:rsidRPr="00ED427A">
        <w:rPr>
          <w:rFonts w:hint="eastAsia"/>
          <w:bCs/>
        </w:rPr>
        <w:lastRenderedPageBreak/>
        <w:t>三、麦西热普：意为欢乐的晚会，由数首舞蹈组歌组成，音乐活泼生动，热烈奔放。</w:t>
      </w:r>
    </w:p>
    <w:p w14:paraId="060DC0B5" w14:textId="5E278382" w:rsidR="00DB4D8E" w:rsidRDefault="00ED427A" w:rsidP="00DB4D8E">
      <w:pPr>
        <w:rPr>
          <w:rFonts w:hint="eastAsia"/>
          <w:b/>
        </w:rPr>
      </w:pPr>
      <w:r w:rsidRPr="00ED427A">
        <w:rPr>
          <w:rFonts w:hint="eastAsia"/>
          <w:b/>
        </w:rPr>
        <w:t>12. 学堂乐歌的兴起和普通学校音乐教育制度的初建</w:t>
      </w:r>
    </w:p>
    <w:p w14:paraId="5BEFF641" w14:textId="77777777" w:rsidR="00ED427A" w:rsidRPr="00ED427A" w:rsidRDefault="00ED427A" w:rsidP="00ED427A">
      <w:pPr>
        <w:rPr>
          <w:rFonts w:hint="eastAsia"/>
        </w:rPr>
      </w:pPr>
      <w:r w:rsidRPr="00ED427A">
        <w:rPr>
          <w:rFonts w:hint="eastAsia"/>
        </w:rPr>
        <w:t xml:space="preserve">    清政府“自强新政”所建立的北洋水师，全军覆灭于1894年至1895年的甲午之战，宣告了“洋务运动”的破产。随后，以康有为、梁启超为代表的维新变法运动兴起，正是</w:t>
      </w:r>
      <w:proofErr w:type="gramStart"/>
      <w:r w:rsidRPr="00ED427A">
        <w:rPr>
          <w:rFonts w:hint="eastAsia"/>
        </w:rPr>
        <w:t>这推行</w:t>
      </w:r>
      <w:proofErr w:type="gramEnd"/>
      <w:r w:rsidRPr="00ED427A">
        <w:rPr>
          <w:rFonts w:hint="eastAsia"/>
        </w:rPr>
        <w:t>新学和促进社会变革的潮流中，产生了有别于中国传统音乐的新的歌曲形式——学堂乐歌，并推动建立了普通学校的音乐教育制度。</w:t>
      </w:r>
    </w:p>
    <w:p w14:paraId="51FA9168" w14:textId="20F02B44" w:rsidR="00ED427A" w:rsidRDefault="00ED427A" w:rsidP="00DB4D8E">
      <w:pPr>
        <w:rPr>
          <w:rFonts w:hint="eastAsia"/>
          <w:b/>
        </w:rPr>
      </w:pPr>
      <w:r w:rsidRPr="00ED427A">
        <w:rPr>
          <w:rFonts w:hint="eastAsia"/>
          <w:b/>
        </w:rPr>
        <w:t>学堂乐歌的酝酿准备和兴起</w:t>
      </w:r>
      <w:r>
        <w:rPr>
          <w:rFonts w:hint="eastAsia"/>
          <w:b/>
        </w:rPr>
        <w:t>：</w:t>
      </w:r>
    </w:p>
    <w:p w14:paraId="0E2D582D" w14:textId="77777777" w:rsidR="00ED427A" w:rsidRPr="00ED427A" w:rsidRDefault="00ED427A" w:rsidP="00ED427A">
      <w:pPr>
        <w:rPr>
          <w:rFonts w:hint="eastAsia"/>
          <w:bCs/>
        </w:rPr>
      </w:pPr>
      <w:r w:rsidRPr="00ED427A">
        <w:rPr>
          <w:rFonts w:hint="eastAsia"/>
          <w:bCs/>
        </w:rPr>
        <w:t xml:space="preserve">    康有为与光绪24年（1898）六月向光绪帝上《请开学校折》，提出应以德国学制为依据，“创国民学，令乡皆立小学，限举国之民，自七岁以上比入之，教以文史、算数、舆地、物理、歌乐，八年而卒业”，要求“远法德国，近采日本，以定学制”，成为中国近代史上首次提出学校应设音乐课程的开端。奏折所称“歌乐”后称“乐歌”，学堂乐歌之名由此而起。</w:t>
      </w:r>
    </w:p>
    <w:p w14:paraId="7C9C609B" w14:textId="77777777" w:rsidR="00ED427A" w:rsidRPr="00ED427A" w:rsidRDefault="00ED427A" w:rsidP="00ED427A">
      <w:pPr>
        <w:rPr>
          <w:rFonts w:hint="eastAsia"/>
          <w:bCs/>
        </w:rPr>
      </w:pPr>
      <w:r w:rsidRPr="00ED427A">
        <w:rPr>
          <w:rFonts w:hint="eastAsia"/>
          <w:bCs/>
        </w:rPr>
        <w:t xml:space="preserve">    康有为的变法主张虽被光绪</w:t>
      </w:r>
      <w:proofErr w:type="gramStart"/>
      <w:r w:rsidRPr="00ED427A">
        <w:rPr>
          <w:rFonts w:hint="eastAsia"/>
          <w:bCs/>
        </w:rPr>
        <w:t>帝</w:t>
      </w:r>
      <w:proofErr w:type="gramEnd"/>
      <w:r w:rsidRPr="00ED427A">
        <w:rPr>
          <w:rFonts w:hint="eastAsia"/>
          <w:bCs/>
        </w:rPr>
        <w:t>接受，在1898年6月至9月间，曾连下包括废八股、停科举和改书院为学校等种种诏令，也因此而开始成立了一些新学堂和已</w:t>
      </w:r>
      <w:proofErr w:type="gramStart"/>
      <w:r w:rsidRPr="00ED427A">
        <w:rPr>
          <w:rFonts w:hint="eastAsia"/>
          <w:bCs/>
        </w:rPr>
        <w:t>有尝</w:t>
      </w:r>
      <w:proofErr w:type="gramEnd"/>
      <w:r w:rsidRPr="00ED427A">
        <w:rPr>
          <w:rFonts w:hint="eastAsia"/>
          <w:bCs/>
        </w:rPr>
        <w:t>试开设“音乐”、“歌唱”、“琴学”等课程的新学堂出现；但却因顽固的慈禧太后发动政变，而使“百日维新”夭折。</w:t>
      </w:r>
    </w:p>
    <w:p w14:paraId="1633053C" w14:textId="77777777" w:rsidR="00ED427A" w:rsidRPr="00ED427A" w:rsidRDefault="00ED427A" w:rsidP="00ED427A">
      <w:pPr>
        <w:rPr>
          <w:rFonts w:hint="eastAsia"/>
          <w:bCs/>
        </w:rPr>
      </w:pPr>
      <w:r w:rsidRPr="00ED427A">
        <w:rPr>
          <w:rFonts w:hint="eastAsia"/>
          <w:bCs/>
        </w:rPr>
        <w:t xml:space="preserve">    立志救国的新知识分子不得不纷纷留学日本，以求学到日本人成功学习西方资本主义国家的经验；学堂乐歌的倡导，也因此在一部分留日中国学人中兴起。我们实地看到了日本明治维新以来，仿照西方国家建立的学校音乐教育制度，也听到了大量按“和洋折中”的方式，欧美和日本的曲调编配或以新的作曲方法创作的日本学校歌曲、军歌等。</w:t>
      </w:r>
    </w:p>
    <w:p w14:paraId="1DA67E2E" w14:textId="1257DB24" w:rsidR="00ED427A" w:rsidRPr="00ED427A" w:rsidRDefault="00ED427A" w:rsidP="00DB4D8E">
      <w:pPr>
        <w:rPr>
          <w:rFonts w:hint="eastAsia"/>
          <w:b/>
        </w:rPr>
      </w:pPr>
      <w:r w:rsidRPr="00ED427A">
        <w:rPr>
          <w:rFonts w:hint="eastAsia"/>
          <w:b/>
        </w:rPr>
        <w:t>学堂乐歌的歌词和曲调：</w:t>
      </w:r>
    </w:p>
    <w:p w14:paraId="7531B53F" w14:textId="77777777" w:rsidR="00ED427A" w:rsidRPr="00ED427A" w:rsidRDefault="00ED427A" w:rsidP="00ED427A">
      <w:pPr>
        <w:rPr>
          <w:rFonts w:hint="eastAsia"/>
          <w:bCs/>
        </w:rPr>
      </w:pPr>
      <w:r w:rsidRPr="00ED427A">
        <w:rPr>
          <w:rFonts w:hint="eastAsia"/>
          <w:bCs/>
        </w:rPr>
        <w:t xml:space="preserve">    学堂乐歌从萌生到兴盛，在短短十几年中产生了大量的作品。据不完全统计，以不同歌词计数，约有1300首之多。他们多数是为学堂唱歌课而作的教育歌曲，也有一部分是面向社会作宣传鼓动的歌曲；而由于其作者思想倾向与文学、音乐修养的不同，他们的歌词和曲调都呈现良莠不齐的状况。</w:t>
      </w:r>
    </w:p>
    <w:p w14:paraId="488A28C9" w14:textId="019F4F6C" w:rsidR="00ED427A" w:rsidRPr="00ED427A" w:rsidRDefault="00ED427A" w:rsidP="00DB4D8E">
      <w:pPr>
        <w:rPr>
          <w:rFonts w:hint="eastAsia"/>
          <w:b/>
        </w:rPr>
      </w:pPr>
      <w:r w:rsidRPr="00ED427A">
        <w:rPr>
          <w:rFonts w:hint="eastAsia"/>
          <w:b/>
        </w:rPr>
        <w:t>乐歌的表现内容和词作的不同类型：</w:t>
      </w:r>
    </w:p>
    <w:p w14:paraId="44A142CB" w14:textId="77777777" w:rsidR="00ED427A" w:rsidRPr="00ED427A" w:rsidRDefault="00ED427A" w:rsidP="00ED427A">
      <w:pPr>
        <w:rPr>
          <w:rFonts w:hint="eastAsia"/>
          <w:bCs/>
        </w:rPr>
      </w:pPr>
      <w:r w:rsidRPr="00ED427A">
        <w:rPr>
          <w:rFonts w:hint="eastAsia"/>
          <w:bCs/>
        </w:rPr>
        <w:t>1、注重于教育和宣传作用的学堂乐歌，所表现的题材内容主要有：</w:t>
      </w:r>
    </w:p>
    <w:p w14:paraId="798C4547" w14:textId="77777777" w:rsidR="00ED427A" w:rsidRPr="00ED427A" w:rsidRDefault="00ED427A" w:rsidP="00ED427A">
      <w:pPr>
        <w:numPr>
          <w:ilvl w:val="0"/>
          <w:numId w:val="15"/>
        </w:numPr>
        <w:rPr>
          <w:rFonts w:hint="eastAsia"/>
          <w:bCs/>
        </w:rPr>
      </w:pPr>
      <w:r w:rsidRPr="00ED427A">
        <w:rPr>
          <w:rFonts w:hint="eastAsia"/>
          <w:bCs/>
        </w:rPr>
        <w:t>以近代中国遭受列强欺凌的历史和祖国大好河山为题材，鼓吹抵御外侮，激励富国强兵的乐歌，如：《何日醒》、《十八省地理历史》、《中国男儿》、《扬子江》、《黄河》和相传为李叔同所作的《祖国歌》。</w:t>
      </w:r>
    </w:p>
    <w:p w14:paraId="154AA557" w14:textId="77777777" w:rsidR="00ED427A" w:rsidRPr="00ED427A" w:rsidRDefault="00ED427A" w:rsidP="00ED427A">
      <w:pPr>
        <w:numPr>
          <w:ilvl w:val="0"/>
          <w:numId w:val="15"/>
        </w:numPr>
        <w:rPr>
          <w:rFonts w:hint="eastAsia"/>
          <w:bCs/>
        </w:rPr>
      </w:pPr>
      <w:r w:rsidRPr="00ED427A">
        <w:rPr>
          <w:rFonts w:hint="eastAsia"/>
          <w:bCs/>
        </w:rPr>
        <w:t>以鼓吹实行“军国民教育”，提倡尚武精神为内容的乐歌，如：以黄遵宪（公度）的《军歌二十四章》配曲的《军歌》和《从军》、《练兵》、《陆军》、《海</w:t>
      </w:r>
      <w:r w:rsidRPr="00ED427A">
        <w:rPr>
          <w:rFonts w:hint="eastAsia"/>
          <w:bCs/>
        </w:rPr>
        <w:lastRenderedPageBreak/>
        <w:t>战》、《革命军》，以及为儿童作的《体操》等。其中有些传入军中，成为士兵歌唱的真正军歌。</w:t>
      </w:r>
    </w:p>
    <w:p w14:paraId="6BB5A77C" w14:textId="77777777" w:rsidR="00ED427A" w:rsidRPr="00ED427A" w:rsidRDefault="00ED427A" w:rsidP="00ED427A">
      <w:pPr>
        <w:numPr>
          <w:ilvl w:val="0"/>
          <w:numId w:val="15"/>
        </w:numPr>
        <w:rPr>
          <w:rFonts w:hint="eastAsia"/>
          <w:bCs/>
        </w:rPr>
      </w:pPr>
      <w:r w:rsidRPr="00ED427A">
        <w:rPr>
          <w:rFonts w:hint="eastAsia"/>
          <w:bCs/>
        </w:rPr>
        <w:t>为当时的女权运动作鼓吹，宣扬男女平权，激励女子自强自立的乐歌。如：秋瑾的《勉女权》，勉励女子要与法国女革命英雄“若安（</w:t>
      </w:r>
      <w:proofErr w:type="spellStart"/>
      <w:r w:rsidRPr="00ED427A">
        <w:rPr>
          <w:rFonts w:hint="eastAsia"/>
          <w:bCs/>
        </w:rPr>
        <w:t>Jenned'Are</w:t>
      </w:r>
      <w:proofErr w:type="spellEnd"/>
      <w:r w:rsidRPr="00ED427A">
        <w:rPr>
          <w:rFonts w:hint="eastAsia"/>
          <w:bCs/>
        </w:rPr>
        <w:t>，约1412-1431，今译贞德）作同</w:t>
      </w:r>
      <w:proofErr w:type="gramStart"/>
      <w:r w:rsidRPr="00ED427A">
        <w:rPr>
          <w:rFonts w:hint="eastAsia"/>
          <w:bCs/>
        </w:rPr>
        <w:t>俦</w:t>
      </w:r>
      <w:proofErr w:type="gramEnd"/>
      <w:r w:rsidRPr="00ED427A">
        <w:rPr>
          <w:rFonts w:hint="eastAsia"/>
          <w:bCs/>
        </w:rPr>
        <w:t>”，为恢复江山“献身手”，以及《女子体操》、《崇女学歌》、《女革命军》和控诉残害女子陋习的《缠足的苦》、《天足歌》等等。</w:t>
      </w:r>
    </w:p>
    <w:p w14:paraId="0468147A" w14:textId="5404F7CB" w:rsidR="00ED427A" w:rsidRPr="00ED427A" w:rsidRDefault="00ED427A" w:rsidP="00ED427A">
      <w:pPr>
        <w:rPr>
          <w:rFonts w:hint="eastAsia"/>
          <w:bCs/>
        </w:rPr>
      </w:pPr>
      <w:r w:rsidRPr="00ED427A">
        <w:rPr>
          <w:rFonts w:hint="eastAsia"/>
          <w:bCs/>
        </w:rPr>
        <w:t xml:space="preserve">    学堂乐歌主要为学生教学歌唱而作，因此以学生生活和向他们作科学、文明、免学、励志和热爱自然等教育为内容的作品最多，例如：为黄公度《小学校学生相和歌十九章》配歌的《汝小生》，以及《勉学歌》、《卒业别师友》等。</w:t>
      </w:r>
    </w:p>
    <w:p w14:paraId="27E643EB" w14:textId="77777777" w:rsidR="00ED427A" w:rsidRPr="00ED427A" w:rsidRDefault="00ED427A" w:rsidP="00ED427A">
      <w:pPr>
        <w:rPr>
          <w:rFonts w:hint="eastAsia"/>
          <w:bCs/>
        </w:rPr>
      </w:pPr>
      <w:r w:rsidRPr="00ED427A">
        <w:rPr>
          <w:rFonts w:hint="eastAsia"/>
          <w:bCs/>
        </w:rPr>
        <w:t xml:space="preserve">    有的乐歌从题目上看，几乎向学生展示了西方文明世界的形</w:t>
      </w:r>
      <w:proofErr w:type="gramStart"/>
      <w:r w:rsidRPr="00ED427A">
        <w:rPr>
          <w:rFonts w:hint="eastAsia"/>
          <w:bCs/>
        </w:rPr>
        <w:t>形式</w:t>
      </w:r>
      <w:proofErr w:type="gramEnd"/>
      <w:r w:rsidRPr="00ED427A">
        <w:rPr>
          <w:rFonts w:hint="eastAsia"/>
          <w:bCs/>
        </w:rPr>
        <w:t>式，如：《地理》、《格致》、《英文》、《演说》、《阅报》、《文明婚》、《博览会》、《铁路》、《月界旅行》等。</w:t>
      </w:r>
    </w:p>
    <w:p w14:paraId="60918D67" w14:textId="03E0BF57" w:rsidR="00ED427A" w:rsidRDefault="00ED427A" w:rsidP="00ED427A">
      <w:pPr>
        <w:ind w:firstLine="443"/>
        <w:rPr>
          <w:rFonts w:hint="eastAsia"/>
          <w:bCs/>
        </w:rPr>
      </w:pPr>
      <w:r w:rsidRPr="00ED427A">
        <w:rPr>
          <w:rFonts w:hint="eastAsia"/>
          <w:bCs/>
        </w:rPr>
        <w:t>有借自然景色，向学生作托物喻志、陶冶情操教育的乐歌，如：《冬之夜》、《春之花》、《西湖十景》、《钱塘潮》、《白兰花》、《红梅》、《芳草》等等。</w:t>
      </w:r>
    </w:p>
    <w:p w14:paraId="5F7B2232" w14:textId="77777777" w:rsidR="00ED427A" w:rsidRPr="00ED427A" w:rsidRDefault="00ED427A" w:rsidP="00ED427A">
      <w:pPr>
        <w:rPr>
          <w:rFonts w:hint="eastAsia"/>
          <w:bCs/>
        </w:rPr>
      </w:pPr>
      <w:r w:rsidRPr="00ED427A">
        <w:rPr>
          <w:rFonts w:hint="eastAsia"/>
          <w:bCs/>
        </w:rPr>
        <w:t>2、欢庆推翻数千年封建帝制的胜利，歌颂共和民国开启了新时代，是辛亥革命后产生的乐歌集中表现的内容，如：《光复纪念》、《中华大纪念》、《五色国旗》和《美哉中华》，等等。</w:t>
      </w:r>
    </w:p>
    <w:p w14:paraId="11DBD406" w14:textId="77777777" w:rsidR="00ED427A" w:rsidRPr="00ED427A" w:rsidRDefault="00ED427A" w:rsidP="00ED427A">
      <w:pPr>
        <w:rPr>
          <w:rFonts w:hint="eastAsia"/>
          <w:bCs/>
        </w:rPr>
      </w:pPr>
      <w:r w:rsidRPr="00ED427A">
        <w:rPr>
          <w:rFonts w:hint="eastAsia"/>
          <w:bCs/>
        </w:rPr>
        <w:t>3、少数乐歌以忠君尊孔为内容，或意图向学生作封建道德的训诫，例如：张</w:t>
      </w:r>
      <w:proofErr w:type="gramStart"/>
      <w:r w:rsidRPr="00ED427A">
        <w:rPr>
          <w:rFonts w:hint="eastAsia"/>
          <w:bCs/>
        </w:rPr>
        <w:t>之洞左慈</w:t>
      </w:r>
      <w:proofErr w:type="gramEnd"/>
      <w:r w:rsidRPr="00ED427A">
        <w:rPr>
          <w:rFonts w:hint="eastAsia"/>
          <w:bCs/>
        </w:rPr>
        <w:t>为慈禧太后祝寿的《慈寿》，以及《颂皇仁》、《忠君》、《宗孔》，等等。</w:t>
      </w:r>
    </w:p>
    <w:p w14:paraId="3EE8CBD7" w14:textId="5A295827" w:rsidR="00ED427A" w:rsidRPr="00ED427A" w:rsidRDefault="00ED427A" w:rsidP="00ED427A">
      <w:pPr>
        <w:rPr>
          <w:rFonts w:hint="eastAsia"/>
          <w:b/>
        </w:rPr>
      </w:pPr>
      <w:r w:rsidRPr="00ED427A">
        <w:rPr>
          <w:rFonts w:hint="eastAsia"/>
          <w:b/>
        </w:rPr>
        <w:t>学堂乐歌的曲调：</w:t>
      </w:r>
    </w:p>
    <w:p w14:paraId="36C0360E" w14:textId="77777777" w:rsidR="00ED427A" w:rsidRPr="00ED427A" w:rsidRDefault="00ED427A" w:rsidP="00ED427A">
      <w:pPr>
        <w:rPr>
          <w:rFonts w:hint="eastAsia"/>
          <w:bCs/>
        </w:rPr>
      </w:pPr>
      <w:r w:rsidRPr="00ED427A">
        <w:rPr>
          <w:rFonts w:hint="eastAsia"/>
          <w:bCs/>
        </w:rPr>
        <w:t xml:space="preserve">    填词乐歌所用曲调，初期多 从日本学校唱歌书和军哥中取材，后期择取曲调的范围更广；而不论是初期或后期，在当时的乐歌书上极少注明曲调的来源和原作者，这就给判明曲调的本来面貌和填词后产生的变化带来极大困难。</w:t>
      </w:r>
    </w:p>
    <w:p w14:paraId="06E69593" w14:textId="77777777" w:rsidR="00ED427A" w:rsidRPr="00ED427A" w:rsidRDefault="00ED427A" w:rsidP="00ED427A">
      <w:pPr>
        <w:rPr>
          <w:rFonts w:hint="eastAsia"/>
          <w:bCs/>
        </w:rPr>
      </w:pPr>
      <w:r w:rsidRPr="00ED427A">
        <w:rPr>
          <w:rFonts w:hint="eastAsia"/>
          <w:bCs/>
        </w:rPr>
        <w:t xml:space="preserve">    学堂乐歌的曲调，有以下几类：</w:t>
      </w:r>
    </w:p>
    <w:p w14:paraId="0A784976" w14:textId="5A0A7D9C" w:rsidR="00ED427A" w:rsidRPr="00ED427A" w:rsidRDefault="00ED427A" w:rsidP="00ED427A">
      <w:pPr>
        <w:numPr>
          <w:ilvl w:val="0"/>
          <w:numId w:val="16"/>
        </w:numPr>
        <w:rPr>
          <w:rFonts w:hint="eastAsia"/>
          <w:bCs/>
        </w:rPr>
      </w:pPr>
      <w:r w:rsidRPr="00ED427A">
        <w:rPr>
          <w:rFonts w:hint="eastAsia"/>
          <w:bCs/>
        </w:rPr>
        <w:t>其一，以日本学校唱歌和军哥中日本人创作的</w:t>
      </w:r>
      <w:proofErr w:type="gramStart"/>
      <w:r w:rsidRPr="00ED427A">
        <w:rPr>
          <w:rFonts w:hint="eastAsia"/>
          <w:bCs/>
        </w:rPr>
        <w:t>洋乐与邦乐曲调填配</w:t>
      </w:r>
      <w:proofErr w:type="gramEnd"/>
      <w:r w:rsidRPr="00ED427A">
        <w:rPr>
          <w:rFonts w:hint="eastAsia"/>
          <w:bCs/>
        </w:rPr>
        <w:t>，如：《体操》（《男儿第一志气高》），用日本游戏唱歌《手指游戏》的曲调；《何日醒》和《中国男儿》分别以日本学校唱歌《樱井的诀别》与《宿舍里的旧吊桶》的曲调；还有以日本近代筝曲演变成的民歌《樱花》的曲调填配的《远别离》，以及以日本国歌《君之代》的曲调填配的《孔子歌》等。</w:t>
      </w:r>
    </w:p>
    <w:p w14:paraId="43A6EF36" w14:textId="77777777" w:rsidR="00ED427A" w:rsidRPr="00ED427A" w:rsidRDefault="00ED427A" w:rsidP="00ED427A">
      <w:pPr>
        <w:numPr>
          <w:ilvl w:val="0"/>
          <w:numId w:val="16"/>
        </w:numPr>
        <w:rPr>
          <w:rFonts w:hint="eastAsia"/>
          <w:bCs/>
        </w:rPr>
      </w:pPr>
      <w:r w:rsidRPr="00ED427A">
        <w:rPr>
          <w:rFonts w:hint="eastAsia"/>
          <w:bCs/>
        </w:rPr>
        <w:t>其二，以欧美的曲调填配，其中有对以欧美曲调填词的日本歌曲的转译或再填配，也有直接以欧美曲调填配。其选择范围广及于欧美各国的民间歌曲、学校歌曲、古典歌曲、宗教歌曲、歌剧选曲和各种器乐曲，涉及到源自与德、法、英、美、意、西和东欧、北欧等国与地区的大量曲调。</w:t>
      </w:r>
    </w:p>
    <w:p w14:paraId="7633BF0F" w14:textId="77777777" w:rsidR="00ED427A" w:rsidRPr="00ED427A" w:rsidRDefault="00ED427A" w:rsidP="00ED427A">
      <w:pPr>
        <w:rPr>
          <w:rFonts w:hint="eastAsia"/>
          <w:bCs/>
        </w:rPr>
      </w:pPr>
      <w:r w:rsidRPr="00ED427A">
        <w:rPr>
          <w:rFonts w:hint="eastAsia"/>
          <w:bCs/>
        </w:rPr>
        <w:lastRenderedPageBreak/>
        <w:t xml:space="preserve">    以上两类曲调都属于当时统称为“西乐”的范畴，也可以视为一类；而且多数都属于音调雄壮、节奏具有进行曲特点的，或明快、活泼、挺拔、清新的曲调。在当时人们看来，受尽列强欺凌、国弱民衰的老大中华，最需要的是能感奋民气、振作民族精神的歌声；而他们又以为在中国传统音乐中缺少这样的曲调，只能从西乐中选择。</w:t>
      </w:r>
    </w:p>
    <w:p w14:paraId="3C2E58C5" w14:textId="77777777" w:rsidR="00ED427A" w:rsidRPr="00ED427A" w:rsidRDefault="00ED427A" w:rsidP="00ED427A">
      <w:pPr>
        <w:numPr>
          <w:ilvl w:val="0"/>
          <w:numId w:val="17"/>
        </w:numPr>
        <w:rPr>
          <w:rFonts w:hint="eastAsia"/>
          <w:bCs/>
        </w:rPr>
      </w:pPr>
      <w:r w:rsidRPr="00ED427A">
        <w:rPr>
          <w:rFonts w:hint="eastAsia"/>
          <w:bCs/>
        </w:rPr>
        <w:t>其三，以中国曲调填配的乐歌。这些乐歌构成学堂乐歌曲调的又一类型，说明梁启超“参酌吾国雅、剧、</w:t>
      </w:r>
      <w:proofErr w:type="gramStart"/>
      <w:r w:rsidRPr="00ED427A">
        <w:rPr>
          <w:rFonts w:hint="eastAsia"/>
          <w:bCs/>
        </w:rPr>
        <w:t>俚</w:t>
      </w:r>
      <w:proofErr w:type="gramEnd"/>
      <w:r w:rsidRPr="00ED427A">
        <w:rPr>
          <w:rFonts w:hint="eastAsia"/>
          <w:bCs/>
        </w:rPr>
        <w:t>三者而调和取裁之”的主张，在当时确有人响应。例如：以小调《孟姜女》的变体《十杯酒》曲调填配的《缠脚的苦》，以号称“天下同”的《老六板》曲调填配的《大国民》、《祖国歌》和《勉学歌》等，以及以《茉莉花》的不同变体曲调填配的许多乐歌；甚至还有以琵琶曲《思春》曲调和昆曲的曲牌填配的乐歌。</w:t>
      </w:r>
    </w:p>
    <w:p w14:paraId="59104C17" w14:textId="77777777" w:rsidR="00ED427A" w:rsidRPr="00ED427A" w:rsidRDefault="00ED427A" w:rsidP="00ED427A">
      <w:pPr>
        <w:numPr>
          <w:ilvl w:val="0"/>
          <w:numId w:val="17"/>
        </w:numPr>
        <w:rPr>
          <w:rFonts w:hint="eastAsia"/>
          <w:bCs/>
        </w:rPr>
      </w:pPr>
      <w:r w:rsidRPr="00ED427A">
        <w:rPr>
          <w:rFonts w:hint="eastAsia"/>
          <w:bCs/>
        </w:rPr>
        <w:t>其四，尝试</w:t>
      </w:r>
      <w:proofErr w:type="gramStart"/>
      <w:r w:rsidRPr="00ED427A">
        <w:rPr>
          <w:rFonts w:hint="eastAsia"/>
          <w:bCs/>
        </w:rPr>
        <w:t>探索自谱</w:t>
      </w:r>
      <w:proofErr w:type="gramEnd"/>
      <w:r w:rsidRPr="00ED427A">
        <w:rPr>
          <w:rFonts w:hint="eastAsia"/>
          <w:bCs/>
        </w:rPr>
        <w:t>乐歌旋律。除了开风气之先的沈心工和李叔同，各留下数首为自作的或他人所作的歌词谱写的作品之外，还有朱云望、朱织云和许淑彬等，为沈心工所作歌词谱写了《美哉中华》、《木人戏》和《请君对镜》等乐歌，都曾在学堂教学中应用和传唱。</w:t>
      </w:r>
    </w:p>
    <w:p w14:paraId="6143F5FB" w14:textId="77777777" w:rsidR="00ED427A" w:rsidRPr="00ED427A" w:rsidRDefault="00ED427A" w:rsidP="00ED427A">
      <w:pPr>
        <w:numPr>
          <w:ilvl w:val="0"/>
          <w:numId w:val="17"/>
        </w:numPr>
        <w:rPr>
          <w:rFonts w:hint="eastAsia"/>
          <w:bCs/>
        </w:rPr>
      </w:pPr>
      <w:r w:rsidRPr="00ED427A">
        <w:rPr>
          <w:rFonts w:hint="eastAsia"/>
          <w:bCs/>
        </w:rPr>
        <w:t>其五，在创作旋律的乐歌作品中，还有长期被误传为“古代歌曲”、“民间歌曲”或“城市小调”的</w:t>
      </w:r>
      <w:r w:rsidRPr="00ED427A">
        <w:rPr>
          <w:rFonts w:hint="eastAsia"/>
          <w:b/>
          <w:bCs/>
          <w:u w:val="single"/>
        </w:rPr>
        <w:t>《苏武牧羊》</w:t>
      </w:r>
      <w:r w:rsidRPr="00ED427A">
        <w:rPr>
          <w:rFonts w:hint="eastAsia"/>
          <w:bCs/>
        </w:rPr>
        <w:t>、《木兰辞》和《满江红》，经考证，这些都是产生于民国时期的学堂乐歌和爱国歌曲。其所表达的抵御外侮、激励民族节气的思想，具有古诗词韵律特点和语言风格的歌词，以及典雅朴质、浓郁地道的民族风格的曲调，都应看作是我国早期创作歌曲和填词乐歌中的经典之作。</w:t>
      </w:r>
    </w:p>
    <w:p w14:paraId="614E6215" w14:textId="6D60B739" w:rsidR="00ED427A" w:rsidRPr="00ED427A" w:rsidRDefault="00ED427A" w:rsidP="00ED427A">
      <w:pPr>
        <w:rPr>
          <w:rFonts w:hint="eastAsia"/>
          <w:b/>
          <w:color w:val="EE0000"/>
        </w:rPr>
      </w:pPr>
      <w:r>
        <w:rPr>
          <w:rFonts w:hint="eastAsia"/>
          <w:b/>
          <w:color w:val="EE0000"/>
        </w:rPr>
        <w:t>（重要）</w:t>
      </w:r>
      <w:r w:rsidRPr="00ED427A">
        <w:rPr>
          <w:rFonts w:hint="eastAsia"/>
          <w:b/>
          <w:color w:val="EE0000"/>
        </w:rPr>
        <w:t>沈心工（1870-1947）： 名庆鸿，字叔</w:t>
      </w:r>
      <w:proofErr w:type="gramStart"/>
      <w:r w:rsidRPr="00ED427A">
        <w:rPr>
          <w:rFonts w:hint="eastAsia"/>
          <w:b/>
          <w:color w:val="EE0000"/>
        </w:rPr>
        <w:t>逵</w:t>
      </w:r>
      <w:proofErr w:type="gramEnd"/>
      <w:r w:rsidRPr="00ED427A">
        <w:rPr>
          <w:rFonts w:hint="eastAsia"/>
          <w:b/>
          <w:color w:val="EE0000"/>
        </w:rPr>
        <w:t>，</w:t>
      </w:r>
      <w:proofErr w:type="gramStart"/>
      <w:r w:rsidRPr="00ED427A">
        <w:rPr>
          <w:rFonts w:hint="eastAsia"/>
          <w:b/>
          <w:color w:val="EE0000"/>
        </w:rPr>
        <w:t>心工是</w:t>
      </w:r>
      <w:proofErr w:type="gramEnd"/>
      <w:r w:rsidRPr="00ED427A">
        <w:rPr>
          <w:rFonts w:hint="eastAsia"/>
          <w:b/>
          <w:color w:val="EE0000"/>
        </w:rPr>
        <w:t>其做歌时用的称署。</w:t>
      </w:r>
    </w:p>
    <w:p w14:paraId="3802C4D6" w14:textId="3C2739CE" w:rsidR="00ED427A" w:rsidRPr="00ED427A" w:rsidRDefault="00ED427A" w:rsidP="00ED427A">
      <w:pPr>
        <w:rPr>
          <w:rFonts w:hint="eastAsia"/>
          <w:b/>
          <w:color w:val="EE0000"/>
        </w:rPr>
      </w:pPr>
      <w:proofErr w:type="gramStart"/>
      <w:r w:rsidRPr="00ED427A">
        <w:rPr>
          <w:rFonts w:hint="eastAsia"/>
          <w:b/>
          <w:color w:val="EE0000"/>
        </w:rPr>
        <w:t>幼从长兄</w:t>
      </w:r>
      <w:proofErr w:type="gramEnd"/>
      <w:r w:rsidRPr="00ED427A">
        <w:rPr>
          <w:rFonts w:hint="eastAsia"/>
          <w:b/>
          <w:color w:val="EE0000"/>
        </w:rPr>
        <w:t>以旧学发蒙，曾应乡试，1892年落榜后毅然转向西学，1897年开办南洋公学师范院，任教于该校外院。1900年参与筹建南公附小，1902年如日本东京弘文书院师范专业，后转入清华学校。</w:t>
      </w:r>
    </w:p>
    <w:p w14:paraId="30C8B3DB" w14:textId="5D461E28" w:rsidR="00ED427A" w:rsidRDefault="00ED427A" w:rsidP="00ED427A">
      <w:pPr>
        <w:rPr>
          <w:rFonts w:hint="eastAsia"/>
          <w:b/>
          <w:color w:val="EE0000"/>
        </w:rPr>
      </w:pPr>
      <w:r w:rsidRPr="00ED427A">
        <w:rPr>
          <w:rFonts w:hint="eastAsia"/>
          <w:b/>
          <w:color w:val="EE0000"/>
        </w:rPr>
        <w:t>“后来做歌出书的一件事，是在日本种的根，那时留学生会馆礼请铃木弥次郎教唱歌，我也去学唱，略知道了一点乐歌的门径，就做起歌来。”</w:t>
      </w:r>
    </w:p>
    <w:p w14:paraId="482F32F8" w14:textId="77777777" w:rsidR="00ED427A" w:rsidRPr="00ED427A" w:rsidRDefault="00ED427A" w:rsidP="00ED427A">
      <w:pPr>
        <w:numPr>
          <w:ilvl w:val="0"/>
          <w:numId w:val="18"/>
        </w:numPr>
        <w:rPr>
          <w:rFonts w:hint="eastAsia"/>
          <w:b/>
          <w:color w:val="EE0000"/>
        </w:rPr>
      </w:pPr>
      <w:r w:rsidRPr="00ED427A">
        <w:rPr>
          <w:rFonts w:hint="eastAsia"/>
          <w:b/>
          <w:color w:val="EE0000"/>
        </w:rPr>
        <w:t>中国第一位本国的新音乐教师，开设乐歌课程，发起美育音乐会</w:t>
      </w:r>
    </w:p>
    <w:p w14:paraId="55C3276A" w14:textId="77777777" w:rsidR="00ED427A" w:rsidRPr="00ED427A" w:rsidRDefault="00ED427A" w:rsidP="00ED427A">
      <w:pPr>
        <w:numPr>
          <w:ilvl w:val="0"/>
          <w:numId w:val="18"/>
        </w:numPr>
        <w:rPr>
          <w:rFonts w:hint="eastAsia"/>
          <w:b/>
          <w:color w:val="EE0000"/>
        </w:rPr>
      </w:pPr>
      <w:r w:rsidRPr="00ED427A">
        <w:rPr>
          <w:rFonts w:hint="eastAsia"/>
          <w:b/>
          <w:color w:val="EE0000"/>
        </w:rPr>
        <w:t>一生共编写创作了</w:t>
      </w:r>
      <w:r w:rsidRPr="00ED427A">
        <w:rPr>
          <w:b/>
          <w:color w:val="EE0000"/>
        </w:rPr>
        <w:t>180</w:t>
      </w:r>
      <w:r w:rsidRPr="00ED427A">
        <w:rPr>
          <w:rFonts w:hint="eastAsia"/>
          <w:b/>
          <w:color w:val="EE0000"/>
        </w:rPr>
        <w:t>余首学堂乐歌《学校唱歌集》、《重编学校唱歌集》、《民国唱歌集》</w:t>
      </w:r>
    </w:p>
    <w:p w14:paraId="3ACBE6C0" w14:textId="77777777" w:rsidR="00ED427A" w:rsidRPr="00ED427A" w:rsidRDefault="00ED427A" w:rsidP="00ED427A">
      <w:pPr>
        <w:numPr>
          <w:ilvl w:val="0"/>
          <w:numId w:val="18"/>
        </w:numPr>
        <w:rPr>
          <w:rFonts w:hint="eastAsia"/>
          <w:b/>
          <w:color w:val="EE0000"/>
        </w:rPr>
      </w:pPr>
      <w:r w:rsidRPr="00ED427A">
        <w:rPr>
          <w:rFonts w:hint="eastAsia"/>
          <w:b/>
          <w:color w:val="EE0000"/>
        </w:rPr>
        <w:t>以向小学生进行爱国、民主、文明、进步等教育为主要内容的儿童歌曲传递民主共和的革命思想</w:t>
      </w:r>
    </w:p>
    <w:p w14:paraId="4B86B34F" w14:textId="47466391" w:rsidR="00821675" w:rsidRDefault="00ED427A" w:rsidP="00821675">
      <w:pPr>
        <w:numPr>
          <w:ilvl w:val="0"/>
          <w:numId w:val="18"/>
        </w:numPr>
        <w:rPr>
          <w:rFonts w:hint="eastAsia"/>
          <w:b/>
          <w:color w:val="EE0000"/>
        </w:rPr>
      </w:pPr>
      <w:proofErr w:type="gramStart"/>
      <w:r w:rsidRPr="00ED427A">
        <w:rPr>
          <w:rFonts w:hint="eastAsia"/>
          <w:b/>
          <w:color w:val="EE0000"/>
        </w:rPr>
        <w:t>采用依曲填词</w:t>
      </w:r>
      <w:proofErr w:type="gramEnd"/>
      <w:r w:rsidRPr="00ED427A">
        <w:rPr>
          <w:rFonts w:hint="eastAsia"/>
          <w:b/>
          <w:color w:val="EE0000"/>
        </w:rPr>
        <w:t>的方式选择日本学校唱歌或军歌的旋律</w:t>
      </w:r>
    </w:p>
    <w:p w14:paraId="396FC7EA" w14:textId="77777777" w:rsidR="00821675" w:rsidRDefault="00821675" w:rsidP="00821675">
      <w:pPr>
        <w:rPr>
          <w:rFonts w:hint="eastAsia"/>
          <w:b/>
          <w:color w:val="EE0000"/>
        </w:rPr>
      </w:pPr>
    </w:p>
    <w:p w14:paraId="3058B37F" w14:textId="77777777" w:rsidR="00821675" w:rsidRDefault="00821675" w:rsidP="00821675">
      <w:pPr>
        <w:rPr>
          <w:b/>
          <w:color w:val="EE0000"/>
        </w:rPr>
      </w:pPr>
    </w:p>
    <w:p w14:paraId="0232FD15" w14:textId="7923C0AE" w:rsidR="001A7D8E" w:rsidRDefault="001A7D8E" w:rsidP="00821675">
      <w:pPr>
        <w:rPr>
          <w:b/>
        </w:rPr>
      </w:pPr>
      <w:r>
        <w:rPr>
          <w:rFonts w:hint="eastAsia"/>
          <w:b/>
        </w:rPr>
        <w:lastRenderedPageBreak/>
        <w:t>2025年12月期末考试部分考题还原</w:t>
      </w:r>
    </w:p>
    <w:p w14:paraId="4E65EC42" w14:textId="72E83AC6" w:rsidR="001A7D8E" w:rsidRDefault="001A7D8E" w:rsidP="00821675">
      <w:pPr>
        <w:rPr>
          <w:b/>
        </w:rPr>
      </w:pPr>
      <w:r>
        <w:rPr>
          <w:rFonts w:hint="eastAsia"/>
          <w:b/>
        </w:rPr>
        <w:t>选择题（仅1道题不在上述复习资料内）</w:t>
      </w:r>
    </w:p>
    <w:p w14:paraId="267D92CF" w14:textId="3A75D628" w:rsidR="001A7D8E" w:rsidRPr="001A7D8E" w:rsidRDefault="001A7D8E" w:rsidP="00821675">
      <w:pPr>
        <w:rPr>
          <w:rFonts w:hint="eastAsia"/>
          <w:b/>
        </w:rPr>
      </w:pPr>
      <w:r w:rsidRPr="001A7D8E">
        <w:rPr>
          <w:rFonts w:hint="eastAsia"/>
          <w:b/>
        </w:rPr>
        <w:t>1.</w:t>
      </w:r>
      <w:r>
        <w:rPr>
          <w:rFonts w:hint="eastAsia"/>
          <w:b/>
        </w:rPr>
        <w:t xml:space="preserve"> </w:t>
      </w:r>
      <w:r w:rsidRPr="001A7D8E">
        <w:rPr>
          <w:rFonts w:hint="eastAsia"/>
          <w:b/>
        </w:rPr>
        <w:t>美国作曲家约翰·凯奇于1952年创作的先锋音乐作品</w:t>
      </w:r>
      <w:r>
        <w:rPr>
          <w:rFonts w:hint="eastAsia"/>
          <w:b/>
        </w:rPr>
        <w:t>是（）</w:t>
      </w:r>
      <w:r>
        <w:rPr>
          <w:b/>
        </w:rPr>
        <w:br/>
      </w:r>
      <w:r>
        <w:rPr>
          <w:rFonts w:hint="eastAsia"/>
          <w:b/>
        </w:rPr>
        <w:t>A.《0</w:t>
      </w:r>
      <w:r>
        <w:rPr>
          <w:b/>
        </w:rPr>
        <w:t>’</w:t>
      </w:r>
      <w:r>
        <w:rPr>
          <w:rFonts w:hint="eastAsia"/>
          <w:b/>
        </w:rPr>
        <w:t>00</w:t>
      </w:r>
      <w:r>
        <w:rPr>
          <w:b/>
        </w:rPr>
        <w:t>’’</w:t>
      </w:r>
      <w:r>
        <w:rPr>
          <w:rFonts w:hint="eastAsia"/>
          <w:b/>
        </w:rPr>
        <w:t xml:space="preserve">》 </w:t>
      </w:r>
      <w:r w:rsidRPr="001A7D8E">
        <w:rPr>
          <w:rFonts w:hint="eastAsia"/>
          <w:b/>
          <w:color w:val="EE0000"/>
        </w:rPr>
        <w:t>B.《4‘33’‘》</w:t>
      </w:r>
      <w:r>
        <w:rPr>
          <w:rFonts w:hint="eastAsia"/>
          <w:b/>
        </w:rPr>
        <w:t xml:space="preserve"> C.《10086》  D.《1’11‘’》</w:t>
      </w:r>
    </w:p>
    <w:p w14:paraId="6331168E" w14:textId="4E3E1F64" w:rsidR="00821675" w:rsidRDefault="00821675" w:rsidP="00821675">
      <w:pPr>
        <w:rPr>
          <w:rFonts w:hint="eastAsia"/>
          <w:b/>
        </w:rPr>
      </w:pPr>
      <w:r w:rsidRPr="00821675">
        <w:rPr>
          <w:rFonts w:hint="eastAsia"/>
          <w:b/>
        </w:rPr>
        <w:t>两道大题</w:t>
      </w:r>
      <w:r>
        <w:rPr>
          <w:rFonts w:hint="eastAsia"/>
          <w:b/>
        </w:rPr>
        <w:t>（参考答案由DeepSeek生成，仅供参考学习）</w:t>
      </w:r>
      <w:r w:rsidRPr="00821675">
        <w:rPr>
          <w:rFonts w:hint="eastAsia"/>
          <w:b/>
        </w:rPr>
        <w:t>：</w:t>
      </w:r>
    </w:p>
    <w:p w14:paraId="73357ECB" w14:textId="2BE20554" w:rsidR="00821675" w:rsidRDefault="00821675" w:rsidP="00821675">
      <w:pPr>
        <w:rPr>
          <w:rFonts w:hint="eastAsia"/>
          <w:b/>
        </w:rPr>
      </w:pPr>
      <w:r>
        <w:rPr>
          <w:rFonts w:hint="eastAsia"/>
          <w:b/>
        </w:rPr>
        <w:t xml:space="preserve">1. </w:t>
      </w:r>
      <w:r w:rsidRPr="00821675">
        <w:rPr>
          <w:rFonts w:hint="eastAsia"/>
          <w:b/>
        </w:rPr>
        <w:t>儒家礼乐思想对于中国古代（整个古代）音乐实践方面的影响，利弊两方面。</w:t>
      </w:r>
    </w:p>
    <w:p w14:paraId="3D4E680F" w14:textId="3276198B" w:rsidR="00821675" w:rsidRPr="00821675" w:rsidRDefault="00821675" w:rsidP="00821675">
      <w:pPr>
        <w:rPr>
          <w:rFonts w:hint="eastAsia"/>
          <w:b/>
        </w:rPr>
      </w:pPr>
      <w:r>
        <w:rPr>
          <w:rFonts w:hint="eastAsia"/>
          <w:b/>
        </w:rPr>
        <w:t>参考答案：</w:t>
      </w:r>
      <w:r w:rsidRPr="00821675">
        <w:rPr>
          <w:rFonts w:hint="eastAsia"/>
          <w:b/>
        </w:rPr>
        <w:t xml:space="preserve"> </w:t>
      </w:r>
    </w:p>
    <w:p w14:paraId="03FADD65" w14:textId="77777777" w:rsidR="00821675" w:rsidRPr="00821675" w:rsidRDefault="00821675" w:rsidP="00821675">
      <w:pPr>
        <w:rPr>
          <w:rFonts w:hint="eastAsia"/>
        </w:rPr>
      </w:pPr>
      <w:r w:rsidRPr="00821675">
        <w:rPr>
          <w:rFonts w:hint="eastAsia"/>
        </w:rPr>
        <w:t>儒家礼乐思想是中国古代音乐发展的核心理论体系，自西周初具雏形、经孔子系统阐发后，成为贯穿秦汉至明清的主导性音乐观念。其对古代音乐实践的影响深远而复杂，兼具积极建构与消极制约的双重性。</w:t>
      </w:r>
    </w:p>
    <w:p w14:paraId="4A0C2C48" w14:textId="2510D54E" w:rsidR="00821675" w:rsidRPr="00821675" w:rsidRDefault="00821675" w:rsidP="00821675">
      <w:pPr>
        <w:rPr>
          <w:rFonts w:hint="eastAsia"/>
        </w:rPr>
      </w:pPr>
      <w:r w:rsidRPr="00821675">
        <w:rPr>
          <w:rFonts w:hint="eastAsia"/>
        </w:rPr>
        <w:t>一、 积极影响</w:t>
      </w:r>
    </w:p>
    <w:p w14:paraId="500B8FA9" w14:textId="77777777" w:rsidR="00821675" w:rsidRPr="00821675" w:rsidRDefault="00821675" w:rsidP="00821675">
      <w:pPr>
        <w:rPr>
          <w:rFonts w:hint="eastAsia"/>
        </w:rPr>
      </w:pPr>
      <w:r w:rsidRPr="00821675">
        <w:rPr>
          <w:rFonts w:hint="eastAsia"/>
        </w:rPr>
        <w:t>1. 确立了音乐的社会地位与政治功能，保障了音乐的持续发展。</w:t>
      </w:r>
    </w:p>
    <w:p w14:paraId="66932780" w14:textId="77777777" w:rsidR="00821675" w:rsidRPr="00821675" w:rsidRDefault="00821675" w:rsidP="00821675">
      <w:pPr>
        <w:rPr>
          <w:rFonts w:hint="eastAsia"/>
        </w:rPr>
      </w:pPr>
      <w:r w:rsidRPr="00821675">
        <w:rPr>
          <w:rFonts w:ascii="Times New Roman" w:hAnsi="Times New Roman" w:cs="Times New Roman"/>
        </w:rPr>
        <w:t>◦</w:t>
      </w:r>
      <w:r w:rsidRPr="00821675">
        <w:t xml:space="preserve"> 理论依据：儒家将音乐纳入“礼乐刑政”的国家治理体系（《礼记·乐记》），赋予其“通伦理”、“和民心”、“移风易俗”的崇高社会使命。这使得音乐不再是单纯的娱乐，而是国家典制、教化的重要组成部分。</w:t>
      </w:r>
    </w:p>
    <w:p w14:paraId="365F42ED"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实践佐证：历代王朝均设立官方音乐机构（如汉之乐府、唐之大常寺、教坊，宋之教坊、大</w:t>
      </w:r>
      <w:proofErr w:type="gramStart"/>
      <w:r w:rsidRPr="00821675">
        <w:t>晟</w:t>
      </w:r>
      <w:proofErr w:type="gramEnd"/>
      <w:r w:rsidRPr="00821675">
        <w:t>府，明清之教坊司、神乐署等），投入大量资源进行音乐创作、采集、表演和人才培养。雅乐的传承、宫廷燕乐的发展、对民间音乐的整理（如汉乐府采诗），均得益于这种官方制度性支持。</w:t>
      </w:r>
    </w:p>
    <w:p w14:paraId="7F974760" w14:textId="77777777" w:rsidR="00821675" w:rsidRPr="00821675" w:rsidRDefault="00821675" w:rsidP="00821675">
      <w:pPr>
        <w:rPr>
          <w:rFonts w:hint="eastAsia"/>
        </w:rPr>
      </w:pPr>
      <w:r w:rsidRPr="00821675">
        <w:rPr>
          <w:rFonts w:hint="eastAsia"/>
        </w:rPr>
        <w:t>2. 强调了音乐内容与形式的道德统一，推动了对音乐“美善合一”的审美追求。</w:t>
      </w:r>
    </w:p>
    <w:p w14:paraId="699A2070" w14:textId="77777777" w:rsidR="00821675" w:rsidRPr="00821675" w:rsidRDefault="00821675" w:rsidP="00821675">
      <w:pPr>
        <w:rPr>
          <w:rFonts w:hint="eastAsia"/>
        </w:rPr>
      </w:pPr>
      <w:r w:rsidRPr="00821675">
        <w:rPr>
          <w:rFonts w:ascii="Times New Roman" w:hAnsi="Times New Roman" w:cs="Times New Roman"/>
        </w:rPr>
        <w:t>◦</w:t>
      </w:r>
      <w:r w:rsidRPr="00821675">
        <w:t xml:space="preserve"> 理论依据：孔子提出“尽善尽美”（《论语·八佾》）的评价标准，主张音乐的情感表达（如“乐而不淫，哀而不伤”）应合乎伦理道德的中和规范。</w:t>
      </w:r>
    </w:p>
    <w:p w14:paraId="58DB5E8C"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实践佐证：这一思想深刻影响了文人士大夫的音乐创作与审美。</w:t>
      </w:r>
      <w:proofErr w:type="gramStart"/>
      <w:r w:rsidRPr="00821675">
        <w:t>在琴乐领域</w:t>
      </w:r>
      <w:proofErr w:type="gramEnd"/>
      <w:r w:rsidRPr="00821675">
        <w:t>，形成了“清、微、淡、远”的审美旨趣，强调通过音乐修身养性、涵养德操（如《溪山琴况》）。在歌曲创作中，强调文以载道，大量诗词</w:t>
      </w:r>
      <w:proofErr w:type="gramStart"/>
      <w:r w:rsidRPr="00821675">
        <w:t>歌赋被谱曲</w:t>
      </w:r>
      <w:proofErr w:type="gramEnd"/>
      <w:r w:rsidRPr="00821675">
        <w:t>传唱，承载着文人的理想与情操。</w:t>
      </w:r>
    </w:p>
    <w:p w14:paraId="72C71658" w14:textId="77777777" w:rsidR="00821675" w:rsidRPr="00821675" w:rsidRDefault="00821675" w:rsidP="00821675">
      <w:pPr>
        <w:rPr>
          <w:rFonts w:hint="eastAsia"/>
        </w:rPr>
      </w:pPr>
      <w:r w:rsidRPr="00821675">
        <w:rPr>
          <w:rFonts w:hint="eastAsia"/>
        </w:rPr>
        <w:t>3. 促进了音乐理论的系统化与传承。</w:t>
      </w:r>
    </w:p>
    <w:p w14:paraId="5AB126FA" w14:textId="77777777" w:rsidR="00821675" w:rsidRPr="00821675" w:rsidRDefault="00821675" w:rsidP="00821675">
      <w:pPr>
        <w:rPr>
          <w:rFonts w:hint="eastAsia"/>
        </w:rPr>
      </w:pPr>
      <w:r w:rsidRPr="00821675">
        <w:rPr>
          <w:rFonts w:ascii="Times New Roman" w:hAnsi="Times New Roman" w:cs="Times New Roman"/>
        </w:rPr>
        <w:t>◦</w:t>
      </w:r>
      <w:r w:rsidRPr="00821675">
        <w:t xml:space="preserve"> 理论依据：为服务于礼乐实践，儒家学者对音乐的本源、功能、形态进行了系统论述。</w:t>
      </w:r>
    </w:p>
    <w:p w14:paraId="59312C25"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实践佐证：《礼记·乐记》作为儒家音乐思想集大成者，系统阐述了心、物、声、音、律、</w:t>
      </w:r>
      <w:proofErr w:type="gramStart"/>
      <w:r w:rsidRPr="00821675">
        <w:t>政之间</w:t>
      </w:r>
      <w:proofErr w:type="gramEnd"/>
      <w:r w:rsidRPr="00821675">
        <w:t>的关系。历代乐律学的研究（如</w:t>
      </w:r>
      <w:proofErr w:type="gramStart"/>
      <w:r w:rsidRPr="00821675">
        <w:t>汉代京房六十</w:t>
      </w:r>
      <w:proofErr w:type="gramEnd"/>
      <w:r w:rsidRPr="00821675">
        <w:t>律、晋代荀勖笛律、明代朱</w:t>
      </w:r>
      <w:r w:rsidRPr="00821675">
        <w:lastRenderedPageBreak/>
        <w:t>载</w:t>
      </w:r>
      <w:proofErr w:type="gramStart"/>
      <w:r w:rsidRPr="00821675">
        <w:t>堉</w:t>
      </w:r>
      <w:proofErr w:type="gramEnd"/>
      <w:r w:rsidRPr="00821675">
        <w:t>“新法密率”）虽有其独立科学探索，但最初动力与理论框架往往与“制礼作乐”、“考定音律”的政治需求密切相关，客观上推动了音乐声学理论的进步。</w:t>
      </w:r>
    </w:p>
    <w:p w14:paraId="4E7773CA" w14:textId="0DCAF209" w:rsidR="00821675" w:rsidRPr="00821675" w:rsidRDefault="00821675" w:rsidP="00821675">
      <w:pPr>
        <w:rPr>
          <w:rFonts w:hint="eastAsia"/>
        </w:rPr>
      </w:pPr>
      <w:r w:rsidRPr="00821675">
        <w:rPr>
          <w:rFonts w:hint="eastAsia"/>
        </w:rPr>
        <w:t>二、 消极影响</w:t>
      </w:r>
    </w:p>
    <w:p w14:paraId="57A1D8E2" w14:textId="77777777" w:rsidR="00821675" w:rsidRPr="00821675" w:rsidRDefault="00821675" w:rsidP="00821675">
      <w:pPr>
        <w:rPr>
          <w:rFonts w:hint="eastAsia"/>
        </w:rPr>
      </w:pPr>
      <w:r w:rsidRPr="00821675">
        <w:rPr>
          <w:rFonts w:hint="eastAsia"/>
        </w:rPr>
        <w:t>1. 束缚了音乐的题材、形式与情感表达的多样性，导致音乐发展的保守化。</w:t>
      </w:r>
    </w:p>
    <w:p w14:paraId="770A4165" w14:textId="77777777" w:rsidR="00821675" w:rsidRPr="00821675" w:rsidRDefault="00821675" w:rsidP="00821675">
      <w:pPr>
        <w:rPr>
          <w:rFonts w:hint="eastAsia"/>
        </w:rPr>
      </w:pPr>
      <w:r w:rsidRPr="00821675">
        <w:rPr>
          <w:rFonts w:ascii="Times New Roman" w:hAnsi="Times New Roman" w:cs="Times New Roman"/>
        </w:rPr>
        <w:t>◦</w:t>
      </w:r>
      <w:r w:rsidRPr="00821675">
        <w:t xml:space="preserve"> 理论依据：儒家礼乐思想严格规定了音乐的使用等级（“乐殊贵贱”）、场合与形式，强调“中和”、“平淡”，反对“郑卫之音”等过于激烈、抒情或复杂的音乐。</w:t>
      </w:r>
    </w:p>
    <w:p w14:paraId="5F7BC417"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实践佐证：</w:t>
      </w:r>
    </w:p>
    <w:p w14:paraId="2A1E7EB3" w14:textId="77777777" w:rsidR="00821675" w:rsidRPr="00821675" w:rsidRDefault="00821675" w:rsidP="00821675">
      <w:pPr>
        <w:rPr>
          <w:rFonts w:hint="eastAsia"/>
        </w:rPr>
      </w:pPr>
      <w:r w:rsidRPr="00821675">
        <w:rPr>
          <w:rFonts w:ascii="Times New Roman" w:hAnsi="Times New Roman" w:cs="Times New Roman"/>
        </w:rPr>
        <w:t>◦</w:t>
      </w:r>
      <w:r w:rsidRPr="00821675">
        <w:t xml:space="preserve"> 雅乐僵化：用于祭祀、朝会的雅乐，为追求“</w:t>
      </w:r>
      <w:proofErr w:type="gramStart"/>
      <w:r w:rsidRPr="00821675">
        <w:t>肃雍</w:t>
      </w:r>
      <w:proofErr w:type="gramEnd"/>
      <w:r w:rsidRPr="00821675">
        <w:t>和</w:t>
      </w:r>
      <w:proofErr w:type="gramStart"/>
      <w:r w:rsidRPr="00821675">
        <w:t>鸣”</w:t>
      </w:r>
      <w:proofErr w:type="gramEnd"/>
      <w:r w:rsidRPr="00821675">
        <w:t>的典礼效果，长期固守僵化的程式、缓慢的节奏与古老的乐器组合，旋律发展停滞，最终沦为空洞的形式，丧失艺术生命力。</w:t>
      </w:r>
    </w:p>
    <w:p w14:paraId="6EEF526B"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对民间俗乐的抑制：历代</w:t>
      </w:r>
      <w:proofErr w:type="gramStart"/>
      <w:r w:rsidRPr="00821675">
        <w:t>儒者常</w:t>
      </w:r>
      <w:proofErr w:type="gramEnd"/>
      <w:r w:rsidRPr="00821675">
        <w:t>将新兴的、富有活力的民间音乐或外族音乐斥为“淫声”、“靡靡之音”，加以道德批判甚至行政禁止（如隋文帝贬抑“七部乐”中的西域成分，明清士大夫对戏曲、小调的贬斥），阻碍了音乐语言的更新与融合。</w:t>
      </w:r>
    </w:p>
    <w:p w14:paraId="6E39D851" w14:textId="77777777" w:rsidR="00821675" w:rsidRPr="00821675" w:rsidRDefault="00821675" w:rsidP="00821675">
      <w:pPr>
        <w:rPr>
          <w:rFonts w:hint="eastAsia"/>
        </w:rPr>
      </w:pPr>
      <w:r w:rsidRPr="00821675">
        <w:rPr>
          <w:rFonts w:ascii="Times New Roman" w:hAnsi="Times New Roman" w:cs="Times New Roman"/>
        </w:rPr>
        <w:t>◦</w:t>
      </w:r>
      <w:r w:rsidRPr="00821675">
        <w:t xml:space="preserve"> 情感表达受限：对个人浓烈情感、反抗精神或世俗享乐的音乐表达，在主流评价体系中长期受到压抑，限制了音乐题材的广阔性和风格的创新。</w:t>
      </w:r>
    </w:p>
    <w:p w14:paraId="3C2C8899" w14:textId="77777777" w:rsidR="00821675" w:rsidRPr="00821675" w:rsidRDefault="00821675" w:rsidP="00821675">
      <w:pPr>
        <w:rPr>
          <w:rFonts w:hint="eastAsia"/>
        </w:rPr>
      </w:pPr>
      <w:r w:rsidRPr="00821675">
        <w:rPr>
          <w:rFonts w:hint="eastAsia"/>
        </w:rPr>
        <w:t>2. 将音乐过度工具化、政治化，削弱了其独立的艺术价值与审美本质。</w:t>
      </w:r>
    </w:p>
    <w:p w14:paraId="13812216" w14:textId="77777777" w:rsidR="00821675" w:rsidRPr="00821675" w:rsidRDefault="00821675" w:rsidP="00821675">
      <w:pPr>
        <w:rPr>
          <w:rFonts w:hint="eastAsia"/>
        </w:rPr>
      </w:pPr>
      <w:r w:rsidRPr="00821675">
        <w:rPr>
          <w:rFonts w:ascii="Times New Roman" w:hAnsi="Times New Roman" w:cs="Times New Roman"/>
        </w:rPr>
        <w:t>◦</w:t>
      </w:r>
      <w:r w:rsidRPr="00821675">
        <w:t xml:space="preserve"> 理论依据：儒家过分强调音乐与政治、伦理的直接对应关系（“声音之道与政通矣”），将音乐视为治乱兴衰的晴雨表和教化工具。</w:t>
      </w:r>
    </w:p>
    <w:p w14:paraId="5C056AED"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实践佐证：这种“乐与政通”的思维，使得音乐批评常陷入简单化的政治映射，而非艺术分析。音乐风格的变迁常被归因于政治得失，而非艺术内在规律。这导致音乐创作常需首先考虑伦理和政治正确性，而非艺术表现力的最大化。</w:t>
      </w:r>
    </w:p>
    <w:p w14:paraId="56E3E422" w14:textId="77777777" w:rsidR="00821675" w:rsidRPr="00821675" w:rsidRDefault="00821675" w:rsidP="00821675">
      <w:pPr>
        <w:rPr>
          <w:rFonts w:hint="eastAsia"/>
        </w:rPr>
      </w:pPr>
      <w:r w:rsidRPr="00821675">
        <w:rPr>
          <w:rFonts w:hint="eastAsia"/>
        </w:rPr>
        <w:t>3. 造成了音乐实践中的“崇古”倾向，阻碍了音乐技术的革新。</w:t>
      </w:r>
    </w:p>
    <w:p w14:paraId="7FB3C49D" w14:textId="77777777" w:rsidR="00821675" w:rsidRPr="00821675" w:rsidRDefault="00821675" w:rsidP="00821675">
      <w:pPr>
        <w:rPr>
          <w:rFonts w:hint="eastAsia"/>
        </w:rPr>
      </w:pPr>
      <w:r w:rsidRPr="00821675">
        <w:rPr>
          <w:rFonts w:ascii="Times New Roman" w:hAnsi="Times New Roman" w:cs="Times New Roman"/>
        </w:rPr>
        <w:t>◦</w:t>
      </w:r>
      <w:r w:rsidRPr="00821675">
        <w:t xml:space="preserve"> 理论依据：儒家“信而好古”，将西周礼乐视为理想范本，后世制礼作乐多以“复古”为名。</w:t>
      </w:r>
    </w:p>
    <w:p w14:paraId="2E8ABA31" w14:textId="77777777" w:rsidR="00821675" w:rsidRPr="00821675" w:rsidRDefault="00821675" w:rsidP="00821675">
      <w:pPr>
        <w:rPr>
          <w:rFonts w:hint="eastAsia"/>
        </w:rPr>
      </w:pPr>
      <w:r w:rsidRPr="00821675">
        <w:rPr>
          <w:rFonts w:ascii="Times New Roman" w:hAnsi="Times New Roman" w:cs="Times New Roman"/>
        </w:rPr>
        <w:t>◦</w:t>
      </w:r>
      <w:r w:rsidRPr="00821675">
        <w:t xml:space="preserve"> 实践佐证：历代乐律争论常围绕是否合乎“古制”（如三分损益律）、乐器改革是否“违祖制”展开。朱载</w:t>
      </w:r>
      <w:proofErr w:type="gramStart"/>
      <w:r w:rsidRPr="00821675">
        <w:t>堉</w:t>
      </w:r>
      <w:proofErr w:type="gramEnd"/>
      <w:r w:rsidRPr="00821675">
        <w:t>划时代的“十二平均律”理论在明代未被采用，除技术原因外，其背离传统律学体系的“创新”性质亦是重要阻力。这种崇古心态，延缓了新乐器、新演奏法、新音乐形式的接纳与推广。</w:t>
      </w:r>
    </w:p>
    <w:p w14:paraId="28A9AE2C" w14:textId="44BE3A27" w:rsidR="00821675" w:rsidRPr="00821675" w:rsidRDefault="00821675" w:rsidP="00821675">
      <w:pPr>
        <w:rPr>
          <w:rFonts w:hint="eastAsia"/>
        </w:rPr>
      </w:pPr>
      <w:r w:rsidRPr="00821675">
        <w:rPr>
          <w:rFonts w:hint="eastAsia"/>
        </w:rPr>
        <w:t>结论</w:t>
      </w:r>
    </w:p>
    <w:p w14:paraId="438FDABA" w14:textId="3DB40462" w:rsidR="00821675" w:rsidRDefault="00821675" w:rsidP="00821675">
      <w:pPr>
        <w:rPr>
          <w:rFonts w:hint="eastAsia"/>
        </w:rPr>
      </w:pPr>
      <w:r w:rsidRPr="00821675">
        <w:rPr>
          <w:rFonts w:hint="eastAsia"/>
        </w:rPr>
        <w:t>儒家礼乐思想为古代中国音乐提供了稳定的制度保障、理论支撑和崇高的社会定位，是其得以体系化传承、深度发展的关键。然而，其强烈的伦理政治取向、严格的规范限制以及崇古保守的倾向，也抑制了音乐作为一门独立艺术在形式、技术、情感表达</w:t>
      </w:r>
      <w:r w:rsidRPr="00821675">
        <w:rPr>
          <w:rFonts w:hint="eastAsia"/>
        </w:rPr>
        <w:lastRenderedPageBreak/>
        <w:t>上的自由探索与多元创新。这种“建构”与“制约”并存的深刻影响，共同塑造了中国古代音乐独特而复杂的历史面貌</w:t>
      </w:r>
      <w:r>
        <w:rPr>
          <w:rFonts w:hint="eastAsia"/>
        </w:rPr>
        <w:t>。</w:t>
      </w:r>
    </w:p>
    <w:p w14:paraId="5EDC93F0" w14:textId="0AD46140" w:rsidR="00821675" w:rsidRDefault="00821675" w:rsidP="00821675">
      <w:pPr>
        <w:rPr>
          <w:rFonts w:hint="eastAsia"/>
          <w:b/>
          <w:bCs/>
        </w:rPr>
      </w:pPr>
      <w:r w:rsidRPr="00821675">
        <w:rPr>
          <w:rFonts w:hint="eastAsia"/>
          <w:b/>
          <w:bCs/>
        </w:rPr>
        <w:t>2. 我们学习中国音乐史对于学习的其他学科</w:t>
      </w:r>
      <w:r>
        <w:rPr>
          <w:rFonts w:hint="eastAsia"/>
          <w:b/>
          <w:bCs/>
        </w:rPr>
        <w:t>（如</w:t>
      </w:r>
      <w:r w:rsidRPr="00821675">
        <w:rPr>
          <w:rFonts w:hint="eastAsia"/>
          <w:b/>
          <w:bCs/>
        </w:rPr>
        <w:t>艺术历史文化等</w:t>
      </w:r>
      <w:r>
        <w:rPr>
          <w:rFonts w:hint="eastAsia"/>
          <w:b/>
          <w:bCs/>
        </w:rPr>
        <w:t>）的学习</w:t>
      </w:r>
      <w:r w:rsidRPr="00821675">
        <w:rPr>
          <w:rFonts w:hint="eastAsia"/>
          <w:b/>
          <w:bCs/>
        </w:rPr>
        <w:t>有什么影响？</w:t>
      </w:r>
    </w:p>
    <w:p w14:paraId="6E864620" w14:textId="6032B893" w:rsidR="00821675" w:rsidRDefault="00821675" w:rsidP="00821675">
      <w:pPr>
        <w:rPr>
          <w:rFonts w:hint="eastAsia"/>
          <w:b/>
          <w:bCs/>
        </w:rPr>
      </w:pPr>
      <w:r>
        <w:rPr>
          <w:rFonts w:hint="eastAsia"/>
          <w:b/>
          <w:bCs/>
        </w:rPr>
        <w:t>参考答案：</w:t>
      </w:r>
    </w:p>
    <w:p w14:paraId="7EEF6087" w14:textId="5FE887F6" w:rsidR="00821675" w:rsidRPr="00821675" w:rsidRDefault="00821675" w:rsidP="00821675">
      <w:pPr>
        <w:rPr>
          <w:rFonts w:hint="eastAsia"/>
          <w:bCs/>
        </w:rPr>
      </w:pPr>
      <w:r w:rsidRPr="00821675">
        <w:rPr>
          <w:rFonts w:hint="eastAsia"/>
          <w:bCs/>
        </w:rPr>
        <w:t>学习中国音乐史，不仅是对一门听觉艺术专门史的掌握，更是构建一个理解中国传统文化整体性与多维性的关键认知框架。它对学习其他艺术、历史、文化等学科具有积极且深远的影响，主要体现在以下四个层面：</w:t>
      </w:r>
    </w:p>
    <w:p w14:paraId="6838D795" w14:textId="76B4C294" w:rsidR="00821675" w:rsidRPr="00821675" w:rsidRDefault="00821675" w:rsidP="00821675">
      <w:pPr>
        <w:rPr>
          <w:rFonts w:hint="eastAsia"/>
          <w:bCs/>
        </w:rPr>
      </w:pPr>
      <w:r w:rsidRPr="00821675">
        <w:rPr>
          <w:rFonts w:hint="eastAsia"/>
          <w:bCs/>
        </w:rPr>
        <w:t>一、 提供“通感”视角，深化对姊妹艺术的整体性理解</w:t>
      </w:r>
    </w:p>
    <w:p w14:paraId="64A6FC64" w14:textId="0F999C48" w:rsidR="00821675" w:rsidRPr="00821675" w:rsidRDefault="00821675" w:rsidP="00821675">
      <w:pPr>
        <w:rPr>
          <w:rFonts w:hint="eastAsia"/>
          <w:bCs/>
        </w:rPr>
      </w:pPr>
      <w:r w:rsidRPr="00821675">
        <w:rPr>
          <w:rFonts w:hint="eastAsia"/>
          <w:bCs/>
        </w:rPr>
        <w:t>音乐与其它艺术形式在核心美学观念、创作逻辑和文化功能上高度互通。学习音乐史能打破单一艺术门类的壁垒，形成“艺术通感”。</w:t>
      </w:r>
    </w:p>
    <w:p w14:paraId="752D835C" w14:textId="77777777" w:rsidR="00821675" w:rsidRPr="00821675" w:rsidRDefault="00821675" w:rsidP="00821675">
      <w:pPr>
        <w:rPr>
          <w:rFonts w:hint="eastAsia"/>
          <w:bCs/>
        </w:rPr>
      </w:pPr>
      <w:r w:rsidRPr="00821675">
        <w:rPr>
          <w:rFonts w:hint="eastAsia"/>
          <w:bCs/>
        </w:rPr>
        <w:t>对文学研究的深化：中国文学史中的诸多核心体裁与音乐密不可分。学习音乐史有助于理解《诗经》的“风、雅、颂”体制与周代礼乐应用的关系；理解汉乐府的采集与演唱机制；更深刻地把握唐诗的声律、宋词的词牌曲调、元曲的宫调联套，其文体形式的形成与演变背后均有深刻的音乐动因。这使文学研究从静态的文本分析，走向动态的“声音景观”与表演语境还原。</w:t>
      </w:r>
    </w:p>
    <w:p w14:paraId="6E154400" w14:textId="77777777" w:rsidR="00821675" w:rsidRPr="00821675" w:rsidRDefault="00821675" w:rsidP="00821675">
      <w:pPr>
        <w:rPr>
          <w:rFonts w:hint="eastAsia"/>
          <w:bCs/>
        </w:rPr>
      </w:pPr>
      <w:r w:rsidRPr="00821675">
        <w:rPr>
          <w:rFonts w:hint="eastAsia"/>
          <w:bCs/>
        </w:rPr>
        <w:t>对美术与建筑研究的启发：中国传统艺术共享一套哲学与美学语汇。音乐中“虚实相生”（如古琴的“声少韵多”）、“气韵生动”（如戏曲唱腔的线性旋律思维）、“中和恬淡”（如儒家音乐审美）等观念，与绘画的留白、书法的笔势、园林的布局、建筑的节奏（如梁柱的排列与飞檐的起伏）存在深层同构。理解音乐美学，能为解读视觉艺术的形式与精神内涵提供一把听觉维度的钥匙。</w:t>
      </w:r>
    </w:p>
    <w:p w14:paraId="40DE9D46" w14:textId="77777777" w:rsidR="00821675" w:rsidRPr="00821675" w:rsidRDefault="00821675" w:rsidP="00821675">
      <w:pPr>
        <w:rPr>
          <w:rFonts w:hint="eastAsia"/>
          <w:bCs/>
        </w:rPr>
      </w:pPr>
      <w:r w:rsidRPr="00821675">
        <w:rPr>
          <w:rFonts w:hint="eastAsia"/>
          <w:bCs/>
        </w:rPr>
        <w:t>对戏曲与舞蹈研究的奠基作用：戏曲是高度综合的艺术，而音乐是其灵魂与结构骨架。学习音乐史中关于曲牌体、板腔体的演变，关于南北曲的风格差异，关于器乐伴奏的发展，是理解戏曲文学剧本之外的艺术本体（声腔、念白、文武场）的基础。同样，中国古代舞蹈大多“乐舞一体”，音乐的速度、节奏、情绪直接决定了舞蹈的语汇与编排。</w:t>
      </w:r>
    </w:p>
    <w:p w14:paraId="565EBB07" w14:textId="130D3B05" w:rsidR="00821675" w:rsidRPr="00821675" w:rsidRDefault="00821675" w:rsidP="00821675">
      <w:pPr>
        <w:rPr>
          <w:rFonts w:hint="eastAsia"/>
          <w:bCs/>
        </w:rPr>
      </w:pPr>
      <w:r w:rsidRPr="00821675">
        <w:rPr>
          <w:rFonts w:hint="eastAsia"/>
          <w:bCs/>
        </w:rPr>
        <w:t>二、 贡献“声音维度”，丰富历史研究的立体感知</w:t>
      </w:r>
    </w:p>
    <w:p w14:paraId="48313A71" w14:textId="7D9DDF84" w:rsidR="00821675" w:rsidRPr="00821675" w:rsidRDefault="00821675" w:rsidP="00821675">
      <w:pPr>
        <w:rPr>
          <w:rFonts w:hint="eastAsia"/>
          <w:bCs/>
        </w:rPr>
      </w:pPr>
      <w:r w:rsidRPr="00821675">
        <w:rPr>
          <w:rFonts w:hint="eastAsia"/>
          <w:bCs/>
        </w:rPr>
        <w:t>历史研究长期偏重视觉与文字材料，音乐史的学习为历史认知补上了至关重要的“听觉维度”。</w:t>
      </w:r>
    </w:p>
    <w:p w14:paraId="239BD725" w14:textId="77777777" w:rsidR="00821675" w:rsidRPr="00821675" w:rsidRDefault="00821675" w:rsidP="00821675">
      <w:pPr>
        <w:rPr>
          <w:rFonts w:hint="eastAsia"/>
          <w:bCs/>
        </w:rPr>
      </w:pPr>
      <w:r w:rsidRPr="00821675">
        <w:rPr>
          <w:rFonts w:hint="eastAsia"/>
          <w:bCs/>
        </w:rPr>
        <w:t>感知历史的“声音现场”与情感结构：典礼仪式的雅乐、宴饮享乐的燕乐、市井勾栏的俗乐、宗教场所的梵呗，共同构成了不同时代、不同阶层的社会“声音背景”。通过音乐，我们能更贴近历史中人的情感世界（如唐代琵琶曲中的豪迈与边疆情怀，宋代词乐中的文人感伤，明清俗曲中的市民趣味），理解一个时代的精神气质与生活节奏，使历史</w:t>
      </w:r>
      <w:r w:rsidRPr="00821675">
        <w:rPr>
          <w:rFonts w:hint="eastAsia"/>
          <w:bCs/>
        </w:rPr>
        <w:lastRenderedPageBreak/>
        <w:t>叙述更为丰满、有温度。</w:t>
      </w:r>
    </w:p>
    <w:p w14:paraId="2C9974F8" w14:textId="77777777" w:rsidR="00821675" w:rsidRPr="00821675" w:rsidRDefault="00821675" w:rsidP="00821675">
      <w:pPr>
        <w:rPr>
          <w:rFonts w:hint="eastAsia"/>
          <w:bCs/>
        </w:rPr>
      </w:pPr>
      <w:r w:rsidRPr="00821675">
        <w:rPr>
          <w:rFonts w:hint="eastAsia"/>
          <w:bCs/>
        </w:rPr>
        <w:t>揭示制度、技术与文化交流的生动侧面：乐</w:t>
      </w:r>
      <w:proofErr w:type="gramStart"/>
      <w:r w:rsidRPr="00821675">
        <w:rPr>
          <w:rFonts w:hint="eastAsia"/>
          <w:bCs/>
        </w:rPr>
        <w:t>官机构</w:t>
      </w:r>
      <w:proofErr w:type="gramEnd"/>
      <w:r w:rsidRPr="00821675">
        <w:rPr>
          <w:rFonts w:hint="eastAsia"/>
          <w:bCs/>
        </w:rPr>
        <w:t>的设置（如大司乐、乐府）反映了国家礼制与文化管理；律学（如朱载</w:t>
      </w:r>
      <w:proofErr w:type="gramStart"/>
      <w:r w:rsidRPr="00821675">
        <w:rPr>
          <w:rFonts w:hint="eastAsia"/>
          <w:bCs/>
        </w:rPr>
        <w:t>堉</w:t>
      </w:r>
      <w:proofErr w:type="gramEnd"/>
      <w:r w:rsidRPr="00821675">
        <w:rPr>
          <w:rFonts w:hint="eastAsia"/>
          <w:bCs/>
        </w:rPr>
        <w:t>的十二平均律）的成就体现了古代科学思维的高度；乐器（如琵琶、箜篌、唢呐）的传入与演变，乐曲（如《霓裳羽衣曲》与西域音乐）的融合创新，则是中外文化交流、民族融合最生动、最直接的物质与非物质证据，比单纯的文字记载更具感染力。</w:t>
      </w:r>
    </w:p>
    <w:p w14:paraId="403EF7EA" w14:textId="2C94CDB4" w:rsidR="00821675" w:rsidRPr="00821675" w:rsidRDefault="00821675" w:rsidP="00821675">
      <w:pPr>
        <w:rPr>
          <w:rFonts w:hint="eastAsia"/>
          <w:bCs/>
        </w:rPr>
      </w:pPr>
      <w:r w:rsidRPr="00821675">
        <w:rPr>
          <w:rFonts w:hint="eastAsia"/>
          <w:bCs/>
        </w:rPr>
        <w:t>三、 贯通“文化基因”，把握中国传统文化的精神内核</w:t>
      </w:r>
    </w:p>
    <w:p w14:paraId="5063F8C3" w14:textId="63A44AE1" w:rsidR="00821675" w:rsidRPr="00821675" w:rsidRDefault="00821675" w:rsidP="00821675">
      <w:pPr>
        <w:rPr>
          <w:rFonts w:hint="eastAsia"/>
          <w:bCs/>
        </w:rPr>
      </w:pPr>
      <w:r w:rsidRPr="00821675">
        <w:rPr>
          <w:rFonts w:hint="eastAsia"/>
          <w:bCs/>
        </w:rPr>
        <w:t>音乐是文化最深层的表达形式之一，它编码了一个民族的哲学观念、伦理思想与宇宙认知。</w:t>
      </w:r>
    </w:p>
    <w:p w14:paraId="264B20CA" w14:textId="77777777" w:rsidR="00821675" w:rsidRPr="00821675" w:rsidRDefault="00821675" w:rsidP="00821675">
      <w:pPr>
        <w:rPr>
          <w:rFonts w:hint="eastAsia"/>
          <w:bCs/>
        </w:rPr>
      </w:pPr>
      <w:r w:rsidRPr="00821675">
        <w:rPr>
          <w:rFonts w:hint="eastAsia"/>
          <w:bCs/>
        </w:rPr>
        <w:t>理解“礼乐文明”的实质：儒家“礼乐相济”的思想是中国古代社会秩序的基石。学习音乐史，能具体化地理解“乐”如何与“礼”配合，实现“教化人心”、“和谐群体”的社会功能，从而深刻把握中国传统政治文化与社会治理的特有模式。</w:t>
      </w:r>
    </w:p>
    <w:p w14:paraId="2B35B7F5" w14:textId="77777777" w:rsidR="00821675" w:rsidRPr="00821675" w:rsidRDefault="00821675" w:rsidP="00821675">
      <w:pPr>
        <w:rPr>
          <w:rFonts w:hint="eastAsia"/>
          <w:bCs/>
        </w:rPr>
      </w:pPr>
      <w:r w:rsidRPr="00821675">
        <w:rPr>
          <w:rFonts w:hint="eastAsia"/>
          <w:bCs/>
        </w:rPr>
        <w:t>体悟“天人合一”的哲学观：中国传统音乐理论将音律（十二律吕）与自然时序（十二月）、空间方位、甚至身体器官相配，体现了独特的宇宙关联思维。古琴艺术追求“弦外之音”、“与天地精神相往来”，更是将这种哲学观付诸实践。这为理解中国哲学、中医、风水等文化领域的思维模式提供了鲜活的案例。</w:t>
      </w:r>
    </w:p>
    <w:p w14:paraId="46DEEBEC" w14:textId="77777777" w:rsidR="00821675" w:rsidRPr="00821675" w:rsidRDefault="00821675" w:rsidP="00821675">
      <w:pPr>
        <w:rPr>
          <w:rFonts w:hint="eastAsia"/>
          <w:bCs/>
        </w:rPr>
      </w:pPr>
      <w:r w:rsidRPr="00821675">
        <w:rPr>
          <w:rFonts w:hint="eastAsia"/>
          <w:bCs/>
        </w:rPr>
        <w:t>认识雅俗文化的互动与张力：音乐史上雅乐与俗乐（民间音乐）、中原正声与四夷之乐的并存、互动与博弈，正是中国文化内部“雅”与“俗”、“中心”与“边缘”动态关系的缩影。研究这种互动，有助于超越静态的精英文化史观，理解中国文化多元一体的复杂构成与活力来源。</w:t>
      </w:r>
    </w:p>
    <w:p w14:paraId="33AF1C0C" w14:textId="30D9876F" w:rsidR="00821675" w:rsidRPr="00821675" w:rsidRDefault="00821675" w:rsidP="00821675">
      <w:pPr>
        <w:rPr>
          <w:rFonts w:hint="eastAsia"/>
          <w:bCs/>
        </w:rPr>
      </w:pPr>
      <w:r w:rsidRPr="00821675">
        <w:rPr>
          <w:rFonts w:hint="eastAsia"/>
          <w:bCs/>
        </w:rPr>
        <w:t>四、 培养“跨学科”思维与综合研究方法</w:t>
      </w:r>
    </w:p>
    <w:p w14:paraId="598D5EB8" w14:textId="242D842B" w:rsidR="00821675" w:rsidRPr="00821675" w:rsidRDefault="00821675" w:rsidP="00821675">
      <w:pPr>
        <w:rPr>
          <w:rFonts w:hint="eastAsia"/>
          <w:bCs/>
        </w:rPr>
      </w:pPr>
      <w:r w:rsidRPr="00821675">
        <w:rPr>
          <w:rFonts w:hint="eastAsia"/>
          <w:bCs/>
        </w:rPr>
        <w:t>中国音乐史本身即是一门高度交叉的学科，涉及文献学、考古学、乐器学、乐律学、民族音乐学、艺术学等多个领域。学习它，能自然而然地训练学习者：</w:t>
      </w:r>
    </w:p>
    <w:p w14:paraId="1F779FB9" w14:textId="77777777" w:rsidR="00821675" w:rsidRPr="00821675" w:rsidRDefault="00821675" w:rsidP="00821675">
      <w:pPr>
        <w:rPr>
          <w:rFonts w:hint="eastAsia"/>
          <w:bCs/>
        </w:rPr>
      </w:pPr>
      <w:r w:rsidRPr="00821675">
        <w:rPr>
          <w:rFonts w:hint="eastAsia"/>
          <w:bCs/>
        </w:rPr>
        <w:t>处理多元证据的能力：需综合运用传世文献（乐书、乐论、诗词）、出土文物（乐器、乐俑、壁画、简牍）、古谱译解、口头传统等多重证据进行互证。</w:t>
      </w:r>
    </w:p>
    <w:p w14:paraId="4B373EBE" w14:textId="77777777" w:rsidR="00821675" w:rsidRPr="00821675" w:rsidRDefault="00821675" w:rsidP="00821675">
      <w:pPr>
        <w:rPr>
          <w:rFonts w:hint="eastAsia"/>
          <w:bCs/>
        </w:rPr>
      </w:pPr>
      <w:r w:rsidRPr="00821675">
        <w:rPr>
          <w:rFonts w:hint="eastAsia"/>
          <w:bCs/>
        </w:rPr>
        <w:t>培养历史想象力与批判思维：面对残缺的音响遗产（古代音乐无法原样重现），需在实证基础上进行合理的语境重构与逻辑推断，这极大锻炼了历史想象力与严谨的学术思维。</w:t>
      </w:r>
    </w:p>
    <w:p w14:paraId="216EE441" w14:textId="77777777" w:rsidR="00821675" w:rsidRPr="00821675" w:rsidRDefault="00821675" w:rsidP="00821675">
      <w:pPr>
        <w:rPr>
          <w:rFonts w:hint="eastAsia"/>
          <w:bCs/>
        </w:rPr>
      </w:pPr>
      <w:r w:rsidRPr="00821675">
        <w:rPr>
          <w:rFonts w:hint="eastAsia"/>
          <w:bCs/>
        </w:rPr>
        <w:t>结论</w:t>
      </w:r>
    </w:p>
    <w:p w14:paraId="65AA1301" w14:textId="3637544D" w:rsidR="00821675" w:rsidRPr="00821675" w:rsidRDefault="00821675" w:rsidP="00821675">
      <w:pPr>
        <w:rPr>
          <w:rFonts w:hint="eastAsia"/>
          <w:bCs/>
        </w:rPr>
      </w:pPr>
      <w:r w:rsidRPr="00821675">
        <w:rPr>
          <w:rFonts w:hint="eastAsia"/>
          <w:bCs/>
        </w:rPr>
        <w:t>总而言之，学习中国音乐史，绝非孤立的知识积累。它如同一个枢纽学科，能有效连接文学、美术、戏曲、历史、哲学、社会学等众多领域。它为我们提供了一种听得见的历史视角、一种可感知的文化哲学和一套综合的研究方法，从而显著提升学习者对中华文明的整体性、立体性与深刻性的认知水平，最终实现人文素养的融会贯通。这</w:t>
      </w:r>
      <w:r w:rsidRPr="00821675">
        <w:rPr>
          <w:rFonts w:hint="eastAsia"/>
          <w:bCs/>
        </w:rPr>
        <w:lastRenderedPageBreak/>
        <w:t>正是其超越学科本身的最重要价值所在。</w:t>
      </w:r>
    </w:p>
    <w:sectPr w:rsidR="00821675" w:rsidRPr="00821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B45D" w14:textId="77777777" w:rsidR="008C146E" w:rsidRDefault="008C146E" w:rsidP="006914D4">
      <w:pPr>
        <w:spacing w:after="0" w:line="240" w:lineRule="auto"/>
        <w:rPr>
          <w:rFonts w:hint="eastAsia"/>
        </w:rPr>
      </w:pPr>
      <w:r>
        <w:separator/>
      </w:r>
    </w:p>
  </w:endnote>
  <w:endnote w:type="continuationSeparator" w:id="0">
    <w:p w14:paraId="1DAF3FDE" w14:textId="77777777" w:rsidR="008C146E" w:rsidRDefault="008C146E" w:rsidP="006914D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0487" w14:textId="77777777" w:rsidR="008C146E" w:rsidRDefault="008C146E" w:rsidP="006914D4">
      <w:pPr>
        <w:spacing w:after="0" w:line="240" w:lineRule="auto"/>
        <w:rPr>
          <w:rFonts w:hint="eastAsia"/>
        </w:rPr>
      </w:pPr>
      <w:r>
        <w:separator/>
      </w:r>
    </w:p>
  </w:footnote>
  <w:footnote w:type="continuationSeparator" w:id="0">
    <w:p w14:paraId="1B5013D8" w14:textId="77777777" w:rsidR="008C146E" w:rsidRDefault="008C146E" w:rsidP="006914D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2E9"/>
    <w:multiLevelType w:val="hybridMultilevel"/>
    <w:tmpl w:val="E26282D6"/>
    <w:lvl w:ilvl="0" w:tplc="DC5A1B1C">
      <w:start w:val="1"/>
      <w:numFmt w:val="bullet"/>
      <w:lvlText w:val=""/>
      <w:lvlJc w:val="left"/>
      <w:pPr>
        <w:tabs>
          <w:tab w:val="num" w:pos="720"/>
        </w:tabs>
        <w:ind w:left="720" w:hanging="360"/>
      </w:pPr>
      <w:rPr>
        <w:rFonts w:ascii="Wingdings" w:hAnsi="Wingdings" w:hint="default"/>
      </w:rPr>
    </w:lvl>
    <w:lvl w:ilvl="1" w:tplc="43989B30" w:tentative="1">
      <w:start w:val="1"/>
      <w:numFmt w:val="bullet"/>
      <w:lvlText w:val=""/>
      <w:lvlJc w:val="left"/>
      <w:pPr>
        <w:tabs>
          <w:tab w:val="num" w:pos="1440"/>
        </w:tabs>
        <w:ind w:left="1440" w:hanging="360"/>
      </w:pPr>
      <w:rPr>
        <w:rFonts w:ascii="Wingdings" w:hAnsi="Wingdings" w:hint="default"/>
      </w:rPr>
    </w:lvl>
    <w:lvl w:ilvl="2" w:tplc="E668B2AC" w:tentative="1">
      <w:start w:val="1"/>
      <w:numFmt w:val="bullet"/>
      <w:lvlText w:val=""/>
      <w:lvlJc w:val="left"/>
      <w:pPr>
        <w:tabs>
          <w:tab w:val="num" w:pos="2160"/>
        </w:tabs>
        <w:ind w:left="2160" w:hanging="360"/>
      </w:pPr>
      <w:rPr>
        <w:rFonts w:ascii="Wingdings" w:hAnsi="Wingdings" w:hint="default"/>
      </w:rPr>
    </w:lvl>
    <w:lvl w:ilvl="3" w:tplc="2866378E" w:tentative="1">
      <w:start w:val="1"/>
      <w:numFmt w:val="bullet"/>
      <w:lvlText w:val=""/>
      <w:lvlJc w:val="left"/>
      <w:pPr>
        <w:tabs>
          <w:tab w:val="num" w:pos="2880"/>
        </w:tabs>
        <w:ind w:left="2880" w:hanging="360"/>
      </w:pPr>
      <w:rPr>
        <w:rFonts w:ascii="Wingdings" w:hAnsi="Wingdings" w:hint="default"/>
      </w:rPr>
    </w:lvl>
    <w:lvl w:ilvl="4" w:tplc="964A1A12" w:tentative="1">
      <w:start w:val="1"/>
      <w:numFmt w:val="bullet"/>
      <w:lvlText w:val=""/>
      <w:lvlJc w:val="left"/>
      <w:pPr>
        <w:tabs>
          <w:tab w:val="num" w:pos="3600"/>
        </w:tabs>
        <w:ind w:left="3600" w:hanging="360"/>
      </w:pPr>
      <w:rPr>
        <w:rFonts w:ascii="Wingdings" w:hAnsi="Wingdings" w:hint="default"/>
      </w:rPr>
    </w:lvl>
    <w:lvl w:ilvl="5" w:tplc="970C4734" w:tentative="1">
      <w:start w:val="1"/>
      <w:numFmt w:val="bullet"/>
      <w:lvlText w:val=""/>
      <w:lvlJc w:val="left"/>
      <w:pPr>
        <w:tabs>
          <w:tab w:val="num" w:pos="4320"/>
        </w:tabs>
        <w:ind w:left="4320" w:hanging="360"/>
      </w:pPr>
      <w:rPr>
        <w:rFonts w:ascii="Wingdings" w:hAnsi="Wingdings" w:hint="default"/>
      </w:rPr>
    </w:lvl>
    <w:lvl w:ilvl="6" w:tplc="E5F0E8F2" w:tentative="1">
      <w:start w:val="1"/>
      <w:numFmt w:val="bullet"/>
      <w:lvlText w:val=""/>
      <w:lvlJc w:val="left"/>
      <w:pPr>
        <w:tabs>
          <w:tab w:val="num" w:pos="5040"/>
        </w:tabs>
        <w:ind w:left="5040" w:hanging="360"/>
      </w:pPr>
      <w:rPr>
        <w:rFonts w:ascii="Wingdings" w:hAnsi="Wingdings" w:hint="default"/>
      </w:rPr>
    </w:lvl>
    <w:lvl w:ilvl="7" w:tplc="457287F6" w:tentative="1">
      <w:start w:val="1"/>
      <w:numFmt w:val="bullet"/>
      <w:lvlText w:val=""/>
      <w:lvlJc w:val="left"/>
      <w:pPr>
        <w:tabs>
          <w:tab w:val="num" w:pos="5760"/>
        </w:tabs>
        <w:ind w:left="5760" w:hanging="360"/>
      </w:pPr>
      <w:rPr>
        <w:rFonts w:ascii="Wingdings" w:hAnsi="Wingdings" w:hint="default"/>
      </w:rPr>
    </w:lvl>
    <w:lvl w:ilvl="8" w:tplc="7BCCB1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53BA2"/>
    <w:multiLevelType w:val="hybridMultilevel"/>
    <w:tmpl w:val="CEFC2728"/>
    <w:lvl w:ilvl="0" w:tplc="832EF04C">
      <w:start w:val="1"/>
      <w:numFmt w:val="bullet"/>
      <w:lvlText w:val="•"/>
      <w:lvlJc w:val="left"/>
      <w:pPr>
        <w:tabs>
          <w:tab w:val="num" w:pos="720"/>
        </w:tabs>
        <w:ind w:left="720" w:hanging="360"/>
      </w:pPr>
      <w:rPr>
        <w:rFonts w:ascii="Arial" w:hAnsi="Arial" w:hint="default"/>
      </w:rPr>
    </w:lvl>
    <w:lvl w:ilvl="1" w:tplc="5DA84AC2" w:tentative="1">
      <w:start w:val="1"/>
      <w:numFmt w:val="bullet"/>
      <w:lvlText w:val="•"/>
      <w:lvlJc w:val="left"/>
      <w:pPr>
        <w:tabs>
          <w:tab w:val="num" w:pos="1440"/>
        </w:tabs>
        <w:ind w:left="1440" w:hanging="360"/>
      </w:pPr>
      <w:rPr>
        <w:rFonts w:ascii="Arial" w:hAnsi="Arial" w:hint="default"/>
      </w:rPr>
    </w:lvl>
    <w:lvl w:ilvl="2" w:tplc="5100F73E" w:tentative="1">
      <w:start w:val="1"/>
      <w:numFmt w:val="bullet"/>
      <w:lvlText w:val="•"/>
      <w:lvlJc w:val="left"/>
      <w:pPr>
        <w:tabs>
          <w:tab w:val="num" w:pos="2160"/>
        </w:tabs>
        <w:ind w:left="2160" w:hanging="360"/>
      </w:pPr>
      <w:rPr>
        <w:rFonts w:ascii="Arial" w:hAnsi="Arial" w:hint="default"/>
      </w:rPr>
    </w:lvl>
    <w:lvl w:ilvl="3" w:tplc="93DA7AD0" w:tentative="1">
      <w:start w:val="1"/>
      <w:numFmt w:val="bullet"/>
      <w:lvlText w:val="•"/>
      <w:lvlJc w:val="left"/>
      <w:pPr>
        <w:tabs>
          <w:tab w:val="num" w:pos="2880"/>
        </w:tabs>
        <w:ind w:left="2880" w:hanging="360"/>
      </w:pPr>
      <w:rPr>
        <w:rFonts w:ascii="Arial" w:hAnsi="Arial" w:hint="default"/>
      </w:rPr>
    </w:lvl>
    <w:lvl w:ilvl="4" w:tplc="21E6C54C" w:tentative="1">
      <w:start w:val="1"/>
      <w:numFmt w:val="bullet"/>
      <w:lvlText w:val="•"/>
      <w:lvlJc w:val="left"/>
      <w:pPr>
        <w:tabs>
          <w:tab w:val="num" w:pos="3600"/>
        </w:tabs>
        <w:ind w:left="3600" w:hanging="360"/>
      </w:pPr>
      <w:rPr>
        <w:rFonts w:ascii="Arial" w:hAnsi="Arial" w:hint="default"/>
      </w:rPr>
    </w:lvl>
    <w:lvl w:ilvl="5" w:tplc="91DC1FF2" w:tentative="1">
      <w:start w:val="1"/>
      <w:numFmt w:val="bullet"/>
      <w:lvlText w:val="•"/>
      <w:lvlJc w:val="left"/>
      <w:pPr>
        <w:tabs>
          <w:tab w:val="num" w:pos="4320"/>
        </w:tabs>
        <w:ind w:left="4320" w:hanging="360"/>
      </w:pPr>
      <w:rPr>
        <w:rFonts w:ascii="Arial" w:hAnsi="Arial" w:hint="default"/>
      </w:rPr>
    </w:lvl>
    <w:lvl w:ilvl="6" w:tplc="ECAAF6BA" w:tentative="1">
      <w:start w:val="1"/>
      <w:numFmt w:val="bullet"/>
      <w:lvlText w:val="•"/>
      <w:lvlJc w:val="left"/>
      <w:pPr>
        <w:tabs>
          <w:tab w:val="num" w:pos="5040"/>
        </w:tabs>
        <w:ind w:left="5040" w:hanging="360"/>
      </w:pPr>
      <w:rPr>
        <w:rFonts w:ascii="Arial" w:hAnsi="Arial" w:hint="default"/>
      </w:rPr>
    </w:lvl>
    <w:lvl w:ilvl="7" w:tplc="D4FA2C3C" w:tentative="1">
      <w:start w:val="1"/>
      <w:numFmt w:val="bullet"/>
      <w:lvlText w:val="•"/>
      <w:lvlJc w:val="left"/>
      <w:pPr>
        <w:tabs>
          <w:tab w:val="num" w:pos="5760"/>
        </w:tabs>
        <w:ind w:left="5760" w:hanging="360"/>
      </w:pPr>
      <w:rPr>
        <w:rFonts w:ascii="Arial" w:hAnsi="Arial" w:hint="default"/>
      </w:rPr>
    </w:lvl>
    <w:lvl w:ilvl="8" w:tplc="6E9CCD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245C1"/>
    <w:multiLevelType w:val="hybridMultilevel"/>
    <w:tmpl w:val="76EA6E0E"/>
    <w:lvl w:ilvl="0" w:tplc="86B69546">
      <w:start w:val="1"/>
      <w:numFmt w:val="bullet"/>
      <w:lvlText w:val="-"/>
      <w:lvlJc w:val="left"/>
      <w:pPr>
        <w:tabs>
          <w:tab w:val="num" w:pos="720"/>
        </w:tabs>
        <w:ind w:left="720" w:hanging="360"/>
      </w:pPr>
      <w:rPr>
        <w:rFonts w:ascii="宋体" w:hAnsi="宋体" w:hint="default"/>
      </w:rPr>
    </w:lvl>
    <w:lvl w:ilvl="1" w:tplc="36DE4F5C" w:tentative="1">
      <w:start w:val="1"/>
      <w:numFmt w:val="bullet"/>
      <w:lvlText w:val="-"/>
      <w:lvlJc w:val="left"/>
      <w:pPr>
        <w:tabs>
          <w:tab w:val="num" w:pos="1440"/>
        </w:tabs>
        <w:ind w:left="1440" w:hanging="360"/>
      </w:pPr>
      <w:rPr>
        <w:rFonts w:ascii="宋体" w:hAnsi="宋体" w:hint="default"/>
      </w:rPr>
    </w:lvl>
    <w:lvl w:ilvl="2" w:tplc="01A44D18" w:tentative="1">
      <w:start w:val="1"/>
      <w:numFmt w:val="bullet"/>
      <w:lvlText w:val="-"/>
      <w:lvlJc w:val="left"/>
      <w:pPr>
        <w:tabs>
          <w:tab w:val="num" w:pos="2160"/>
        </w:tabs>
        <w:ind w:left="2160" w:hanging="360"/>
      </w:pPr>
      <w:rPr>
        <w:rFonts w:ascii="宋体" w:hAnsi="宋体" w:hint="default"/>
      </w:rPr>
    </w:lvl>
    <w:lvl w:ilvl="3" w:tplc="1BC2219A" w:tentative="1">
      <w:start w:val="1"/>
      <w:numFmt w:val="bullet"/>
      <w:lvlText w:val="-"/>
      <w:lvlJc w:val="left"/>
      <w:pPr>
        <w:tabs>
          <w:tab w:val="num" w:pos="2880"/>
        </w:tabs>
        <w:ind w:left="2880" w:hanging="360"/>
      </w:pPr>
      <w:rPr>
        <w:rFonts w:ascii="宋体" w:hAnsi="宋体" w:hint="default"/>
      </w:rPr>
    </w:lvl>
    <w:lvl w:ilvl="4" w:tplc="74323E80" w:tentative="1">
      <w:start w:val="1"/>
      <w:numFmt w:val="bullet"/>
      <w:lvlText w:val="-"/>
      <w:lvlJc w:val="left"/>
      <w:pPr>
        <w:tabs>
          <w:tab w:val="num" w:pos="3600"/>
        </w:tabs>
        <w:ind w:left="3600" w:hanging="360"/>
      </w:pPr>
      <w:rPr>
        <w:rFonts w:ascii="宋体" w:hAnsi="宋体" w:hint="default"/>
      </w:rPr>
    </w:lvl>
    <w:lvl w:ilvl="5" w:tplc="2BB4DEAC" w:tentative="1">
      <w:start w:val="1"/>
      <w:numFmt w:val="bullet"/>
      <w:lvlText w:val="-"/>
      <w:lvlJc w:val="left"/>
      <w:pPr>
        <w:tabs>
          <w:tab w:val="num" w:pos="4320"/>
        </w:tabs>
        <w:ind w:left="4320" w:hanging="360"/>
      </w:pPr>
      <w:rPr>
        <w:rFonts w:ascii="宋体" w:hAnsi="宋体" w:hint="default"/>
      </w:rPr>
    </w:lvl>
    <w:lvl w:ilvl="6" w:tplc="0E5C478C" w:tentative="1">
      <w:start w:val="1"/>
      <w:numFmt w:val="bullet"/>
      <w:lvlText w:val="-"/>
      <w:lvlJc w:val="left"/>
      <w:pPr>
        <w:tabs>
          <w:tab w:val="num" w:pos="5040"/>
        </w:tabs>
        <w:ind w:left="5040" w:hanging="360"/>
      </w:pPr>
      <w:rPr>
        <w:rFonts w:ascii="宋体" w:hAnsi="宋体" w:hint="default"/>
      </w:rPr>
    </w:lvl>
    <w:lvl w:ilvl="7" w:tplc="49442B28" w:tentative="1">
      <w:start w:val="1"/>
      <w:numFmt w:val="bullet"/>
      <w:lvlText w:val="-"/>
      <w:lvlJc w:val="left"/>
      <w:pPr>
        <w:tabs>
          <w:tab w:val="num" w:pos="5760"/>
        </w:tabs>
        <w:ind w:left="5760" w:hanging="360"/>
      </w:pPr>
      <w:rPr>
        <w:rFonts w:ascii="宋体" w:hAnsi="宋体" w:hint="default"/>
      </w:rPr>
    </w:lvl>
    <w:lvl w:ilvl="8" w:tplc="00D2E7F2"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0E771C80"/>
    <w:multiLevelType w:val="hybridMultilevel"/>
    <w:tmpl w:val="45D2EE3C"/>
    <w:lvl w:ilvl="0" w:tplc="1754412E">
      <w:start w:val="1"/>
      <w:numFmt w:val="bullet"/>
      <w:lvlText w:val=""/>
      <w:lvlJc w:val="left"/>
      <w:pPr>
        <w:tabs>
          <w:tab w:val="num" w:pos="720"/>
        </w:tabs>
        <w:ind w:left="720" w:hanging="360"/>
      </w:pPr>
      <w:rPr>
        <w:rFonts w:ascii="Wingdings" w:hAnsi="Wingdings" w:hint="default"/>
      </w:rPr>
    </w:lvl>
    <w:lvl w:ilvl="1" w:tplc="FC921E9A" w:tentative="1">
      <w:start w:val="1"/>
      <w:numFmt w:val="bullet"/>
      <w:lvlText w:val=""/>
      <w:lvlJc w:val="left"/>
      <w:pPr>
        <w:tabs>
          <w:tab w:val="num" w:pos="1440"/>
        </w:tabs>
        <w:ind w:left="1440" w:hanging="360"/>
      </w:pPr>
      <w:rPr>
        <w:rFonts w:ascii="Wingdings" w:hAnsi="Wingdings" w:hint="default"/>
      </w:rPr>
    </w:lvl>
    <w:lvl w:ilvl="2" w:tplc="7AE63B22" w:tentative="1">
      <w:start w:val="1"/>
      <w:numFmt w:val="bullet"/>
      <w:lvlText w:val=""/>
      <w:lvlJc w:val="left"/>
      <w:pPr>
        <w:tabs>
          <w:tab w:val="num" w:pos="2160"/>
        </w:tabs>
        <w:ind w:left="2160" w:hanging="360"/>
      </w:pPr>
      <w:rPr>
        <w:rFonts w:ascii="Wingdings" w:hAnsi="Wingdings" w:hint="default"/>
      </w:rPr>
    </w:lvl>
    <w:lvl w:ilvl="3" w:tplc="F80A274E" w:tentative="1">
      <w:start w:val="1"/>
      <w:numFmt w:val="bullet"/>
      <w:lvlText w:val=""/>
      <w:lvlJc w:val="left"/>
      <w:pPr>
        <w:tabs>
          <w:tab w:val="num" w:pos="2880"/>
        </w:tabs>
        <w:ind w:left="2880" w:hanging="360"/>
      </w:pPr>
      <w:rPr>
        <w:rFonts w:ascii="Wingdings" w:hAnsi="Wingdings" w:hint="default"/>
      </w:rPr>
    </w:lvl>
    <w:lvl w:ilvl="4" w:tplc="2CFAFBF8" w:tentative="1">
      <w:start w:val="1"/>
      <w:numFmt w:val="bullet"/>
      <w:lvlText w:val=""/>
      <w:lvlJc w:val="left"/>
      <w:pPr>
        <w:tabs>
          <w:tab w:val="num" w:pos="3600"/>
        </w:tabs>
        <w:ind w:left="3600" w:hanging="360"/>
      </w:pPr>
      <w:rPr>
        <w:rFonts w:ascii="Wingdings" w:hAnsi="Wingdings" w:hint="default"/>
      </w:rPr>
    </w:lvl>
    <w:lvl w:ilvl="5" w:tplc="E46EF860" w:tentative="1">
      <w:start w:val="1"/>
      <w:numFmt w:val="bullet"/>
      <w:lvlText w:val=""/>
      <w:lvlJc w:val="left"/>
      <w:pPr>
        <w:tabs>
          <w:tab w:val="num" w:pos="4320"/>
        </w:tabs>
        <w:ind w:left="4320" w:hanging="360"/>
      </w:pPr>
      <w:rPr>
        <w:rFonts w:ascii="Wingdings" w:hAnsi="Wingdings" w:hint="default"/>
      </w:rPr>
    </w:lvl>
    <w:lvl w:ilvl="6" w:tplc="3210FB4A" w:tentative="1">
      <w:start w:val="1"/>
      <w:numFmt w:val="bullet"/>
      <w:lvlText w:val=""/>
      <w:lvlJc w:val="left"/>
      <w:pPr>
        <w:tabs>
          <w:tab w:val="num" w:pos="5040"/>
        </w:tabs>
        <w:ind w:left="5040" w:hanging="360"/>
      </w:pPr>
      <w:rPr>
        <w:rFonts w:ascii="Wingdings" w:hAnsi="Wingdings" w:hint="default"/>
      </w:rPr>
    </w:lvl>
    <w:lvl w:ilvl="7" w:tplc="CBE6E4B8" w:tentative="1">
      <w:start w:val="1"/>
      <w:numFmt w:val="bullet"/>
      <w:lvlText w:val=""/>
      <w:lvlJc w:val="left"/>
      <w:pPr>
        <w:tabs>
          <w:tab w:val="num" w:pos="5760"/>
        </w:tabs>
        <w:ind w:left="5760" w:hanging="360"/>
      </w:pPr>
      <w:rPr>
        <w:rFonts w:ascii="Wingdings" w:hAnsi="Wingdings" w:hint="default"/>
      </w:rPr>
    </w:lvl>
    <w:lvl w:ilvl="8" w:tplc="EFDC59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20741"/>
    <w:multiLevelType w:val="hybridMultilevel"/>
    <w:tmpl w:val="EA2E8FC0"/>
    <w:lvl w:ilvl="0" w:tplc="442A9360">
      <w:start w:val="1"/>
      <w:numFmt w:val="bullet"/>
      <w:lvlText w:val="•"/>
      <w:lvlJc w:val="left"/>
      <w:pPr>
        <w:tabs>
          <w:tab w:val="num" w:pos="720"/>
        </w:tabs>
        <w:ind w:left="720" w:hanging="360"/>
      </w:pPr>
      <w:rPr>
        <w:rFonts w:ascii="Arial" w:hAnsi="Arial" w:hint="default"/>
      </w:rPr>
    </w:lvl>
    <w:lvl w:ilvl="1" w:tplc="569647BA" w:tentative="1">
      <w:start w:val="1"/>
      <w:numFmt w:val="bullet"/>
      <w:lvlText w:val="•"/>
      <w:lvlJc w:val="left"/>
      <w:pPr>
        <w:tabs>
          <w:tab w:val="num" w:pos="1440"/>
        </w:tabs>
        <w:ind w:left="1440" w:hanging="360"/>
      </w:pPr>
      <w:rPr>
        <w:rFonts w:ascii="Arial" w:hAnsi="Arial" w:hint="default"/>
      </w:rPr>
    </w:lvl>
    <w:lvl w:ilvl="2" w:tplc="0502906C" w:tentative="1">
      <w:start w:val="1"/>
      <w:numFmt w:val="bullet"/>
      <w:lvlText w:val="•"/>
      <w:lvlJc w:val="left"/>
      <w:pPr>
        <w:tabs>
          <w:tab w:val="num" w:pos="2160"/>
        </w:tabs>
        <w:ind w:left="2160" w:hanging="360"/>
      </w:pPr>
      <w:rPr>
        <w:rFonts w:ascii="Arial" w:hAnsi="Arial" w:hint="default"/>
      </w:rPr>
    </w:lvl>
    <w:lvl w:ilvl="3" w:tplc="E6DAD35A" w:tentative="1">
      <w:start w:val="1"/>
      <w:numFmt w:val="bullet"/>
      <w:lvlText w:val="•"/>
      <w:lvlJc w:val="left"/>
      <w:pPr>
        <w:tabs>
          <w:tab w:val="num" w:pos="2880"/>
        </w:tabs>
        <w:ind w:left="2880" w:hanging="360"/>
      </w:pPr>
      <w:rPr>
        <w:rFonts w:ascii="Arial" w:hAnsi="Arial" w:hint="default"/>
      </w:rPr>
    </w:lvl>
    <w:lvl w:ilvl="4" w:tplc="9A8209C6" w:tentative="1">
      <w:start w:val="1"/>
      <w:numFmt w:val="bullet"/>
      <w:lvlText w:val="•"/>
      <w:lvlJc w:val="left"/>
      <w:pPr>
        <w:tabs>
          <w:tab w:val="num" w:pos="3600"/>
        </w:tabs>
        <w:ind w:left="3600" w:hanging="360"/>
      </w:pPr>
      <w:rPr>
        <w:rFonts w:ascii="Arial" w:hAnsi="Arial" w:hint="default"/>
      </w:rPr>
    </w:lvl>
    <w:lvl w:ilvl="5" w:tplc="44E0CF14" w:tentative="1">
      <w:start w:val="1"/>
      <w:numFmt w:val="bullet"/>
      <w:lvlText w:val="•"/>
      <w:lvlJc w:val="left"/>
      <w:pPr>
        <w:tabs>
          <w:tab w:val="num" w:pos="4320"/>
        </w:tabs>
        <w:ind w:left="4320" w:hanging="360"/>
      </w:pPr>
      <w:rPr>
        <w:rFonts w:ascii="Arial" w:hAnsi="Arial" w:hint="default"/>
      </w:rPr>
    </w:lvl>
    <w:lvl w:ilvl="6" w:tplc="E93EA904" w:tentative="1">
      <w:start w:val="1"/>
      <w:numFmt w:val="bullet"/>
      <w:lvlText w:val="•"/>
      <w:lvlJc w:val="left"/>
      <w:pPr>
        <w:tabs>
          <w:tab w:val="num" w:pos="5040"/>
        </w:tabs>
        <w:ind w:left="5040" w:hanging="360"/>
      </w:pPr>
      <w:rPr>
        <w:rFonts w:ascii="Arial" w:hAnsi="Arial" w:hint="default"/>
      </w:rPr>
    </w:lvl>
    <w:lvl w:ilvl="7" w:tplc="B23C5A52" w:tentative="1">
      <w:start w:val="1"/>
      <w:numFmt w:val="bullet"/>
      <w:lvlText w:val="•"/>
      <w:lvlJc w:val="left"/>
      <w:pPr>
        <w:tabs>
          <w:tab w:val="num" w:pos="5760"/>
        </w:tabs>
        <w:ind w:left="5760" w:hanging="360"/>
      </w:pPr>
      <w:rPr>
        <w:rFonts w:ascii="Arial" w:hAnsi="Arial" w:hint="default"/>
      </w:rPr>
    </w:lvl>
    <w:lvl w:ilvl="8" w:tplc="900825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039A8"/>
    <w:multiLevelType w:val="hybridMultilevel"/>
    <w:tmpl w:val="4C781E8E"/>
    <w:lvl w:ilvl="0" w:tplc="B4DC03F8">
      <w:start w:val="1"/>
      <w:numFmt w:val="bullet"/>
      <w:lvlText w:val="•"/>
      <w:lvlJc w:val="left"/>
      <w:pPr>
        <w:tabs>
          <w:tab w:val="num" w:pos="720"/>
        </w:tabs>
        <w:ind w:left="720" w:hanging="360"/>
      </w:pPr>
      <w:rPr>
        <w:rFonts w:ascii="Arial" w:hAnsi="Arial" w:hint="default"/>
      </w:rPr>
    </w:lvl>
    <w:lvl w:ilvl="1" w:tplc="90C2DD50" w:tentative="1">
      <w:start w:val="1"/>
      <w:numFmt w:val="bullet"/>
      <w:lvlText w:val="•"/>
      <w:lvlJc w:val="left"/>
      <w:pPr>
        <w:tabs>
          <w:tab w:val="num" w:pos="1440"/>
        </w:tabs>
        <w:ind w:left="1440" w:hanging="360"/>
      </w:pPr>
      <w:rPr>
        <w:rFonts w:ascii="Arial" w:hAnsi="Arial" w:hint="default"/>
      </w:rPr>
    </w:lvl>
    <w:lvl w:ilvl="2" w:tplc="0142A916" w:tentative="1">
      <w:start w:val="1"/>
      <w:numFmt w:val="bullet"/>
      <w:lvlText w:val="•"/>
      <w:lvlJc w:val="left"/>
      <w:pPr>
        <w:tabs>
          <w:tab w:val="num" w:pos="2160"/>
        </w:tabs>
        <w:ind w:left="2160" w:hanging="360"/>
      </w:pPr>
      <w:rPr>
        <w:rFonts w:ascii="Arial" w:hAnsi="Arial" w:hint="default"/>
      </w:rPr>
    </w:lvl>
    <w:lvl w:ilvl="3" w:tplc="2E96AC4A" w:tentative="1">
      <w:start w:val="1"/>
      <w:numFmt w:val="bullet"/>
      <w:lvlText w:val="•"/>
      <w:lvlJc w:val="left"/>
      <w:pPr>
        <w:tabs>
          <w:tab w:val="num" w:pos="2880"/>
        </w:tabs>
        <w:ind w:left="2880" w:hanging="360"/>
      </w:pPr>
      <w:rPr>
        <w:rFonts w:ascii="Arial" w:hAnsi="Arial" w:hint="default"/>
      </w:rPr>
    </w:lvl>
    <w:lvl w:ilvl="4" w:tplc="1FCC3F6E" w:tentative="1">
      <w:start w:val="1"/>
      <w:numFmt w:val="bullet"/>
      <w:lvlText w:val="•"/>
      <w:lvlJc w:val="left"/>
      <w:pPr>
        <w:tabs>
          <w:tab w:val="num" w:pos="3600"/>
        </w:tabs>
        <w:ind w:left="3600" w:hanging="360"/>
      </w:pPr>
      <w:rPr>
        <w:rFonts w:ascii="Arial" w:hAnsi="Arial" w:hint="default"/>
      </w:rPr>
    </w:lvl>
    <w:lvl w:ilvl="5" w:tplc="DC4292BC" w:tentative="1">
      <w:start w:val="1"/>
      <w:numFmt w:val="bullet"/>
      <w:lvlText w:val="•"/>
      <w:lvlJc w:val="left"/>
      <w:pPr>
        <w:tabs>
          <w:tab w:val="num" w:pos="4320"/>
        </w:tabs>
        <w:ind w:left="4320" w:hanging="360"/>
      </w:pPr>
      <w:rPr>
        <w:rFonts w:ascii="Arial" w:hAnsi="Arial" w:hint="default"/>
      </w:rPr>
    </w:lvl>
    <w:lvl w:ilvl="6" w:tplc="B588BA34" w:tentative="1">
      <w:start w:val="1"/>
      <w:numFmt w:val="bullet"/>
      <w:lvlText w:val="•"/>
      <w:lvlJc w:val="left"/>
      <w:pPr>
        <w:tabs>
          <w:tab w:val="num" w:pos="5040"/>
        </w:tabs>
        <w:ind w:left="5040" w:hanging="360"/>
      </w:pPr>
      <w:rPr>
        <w:rFonts w:ascii="Arial" w:hAnsi="Arial" w:hint="default"/>
      </w:rPr>
    </w:lvl>
    <w:lvl w:ilvl="7" w:tplc="FC5022AC" w:tentative="1">
      <w:start w:val="1"/>
      <w:numFmt w:val="bullet"/>
      <w:lvlText w:val="•"/>
      <w:lvlJc w:val="left"/>
      <w:pPr>
        <w:tabs>
          <w:tab w:val="num" w:pos="5760"/>
        </w:tabs>
        <w:ind w:left="5760" w:hanging="360"/>
      </w:pPr>
      <w:rPr>
        <w:rFonts w:ascii="Arial" w:hAnsi="Arial" w:hint="default"/>
      </w:rPr>
    </w:lvl>
    <w:lvl w:ilvl="8" w:tplc="A1E0A7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B16283"/>
    <w:multiLevelType w:val="hybridMultilevel"/>
    <w:tmpl w:val="0204A4F8"/>
    <w:lvl w:ilvl="0" w:tplc="6F020C1C">
      <w:start w:val="1"/>
      <w:numFmt w:val="bullet"/>
      <w:lvlText w:val=""/>
      <w:lvlJc w:val="left"/>
      <w:pPr>
        <w:tabs>
          <w:tab w:val="num" w:pos="720"/>
        </w:tabs>
        <w:ind w:left="720" w:hanging="360"/>
      </w:pPr>
      <w:rPr>
        <w:rFonts w:ascii="Wingdings" w:hAnsi="Wingdings" w:hint="default"/>
      </w:rPr>
    </w:lvl>
    <w:lvl w:ilvl="1" w:tplc="DA880E4C" w:tentative="1">
      <w:start w:val="1"/>
      <w:numFmt w:val="bullet"/>
      <w:lvlText w:val=""/>
      <w:lvlJc w:val="left"/>
      <w:pPr>
        <w:tabs>
          <w:tab w:val="num" w:pos="1440"/>
        </w:tabs>
        <w:ind w:left="1440" w:hanging="360"/>
      </w:pPr>
      <w:rPr>
        <w:rFonts w:ascii="Wingdings" w:hAnsi="Wingdings" w:hint="default"/>
      </w:rPr>
    </w:lvl>
    <w:lvl w:ilvl="2" w:tplc="C900A6EA" w:tentative="1">
      <w:start w:val="1"/>
      <w:numFmt w:val="bullet"/>
      <w:lvlText w:val=""/>
      <w:lvlJc w:val="left"/>
      <w:pPr>
        <w:tabs>
          <w:tab w:val="num" w:pos="2160"/>
        </w:tabs>
        <w:ind w:left="2160" w:hanging="360"/>
      </w:pPr>
      <w:rPr>
        <w:rFonts w:ascii="Wingdings" w:hAnsi="Wingdings" w:hint="default"/>
      </w:rPr>
    </w:lvl>
    <w:lvl w:ilvl="3" w:tplc="FFCA8640" w:tentative="1">
      <w:start w:val="1"/>
      <w:numFmt w:val="bullet"/>
      <w:lvlText w:val=""/>
      <w:lvlJc w:val="left"/>
      <w:pPr>
        <w:tabs>
          <w:tab w:val="num" w:pos="2880"/>
        </w:tabs>
        <w:ind w:left="2880" w:hanging="360"/>
      </w:pPr>
      <w:rPr>
        <w:rFonts w:ascii="Wingdings" w:hAnsi="Wingdings" w:hint="default"/>
      </w:rPr>
    </w:lvl>
    <w:lvl w:ilvl="4" w:tplc="B9AED7CC" w:tentative="1">
      <w:start w:val="1"/>
      <w:numFmt w:val="bullet"/>
      <w:lvlText w:val=""/>
      <w:lvlJc w:val="left"/>
      <w:pPr>
        <w:tabs>
          <w:tab w:val="num" w:pos="3600"/>
        </w:tabs>
        <w:ind w:left="3600" w:hanging="360"/>
      </w:pPr>
      <w:rPr>
        <w:rFonts w:ascii="Wingdings" w:hAnsi="Wingdings" w:hint="default"/>
      </w:rPr>
    </w:lvl>
    <w:lvl w:ilvl="5" w:tplc="384E5366" w:tentative="1">
      <w:start w:val="1"/>
      <w:numFmt w:val="bullet"/>
      <w:lvlText w:val=""/>
      <w:lvlJc w:val="left"/>
      <w:pPr>
        <w:tabs>
          <w:tab w:val="num" w:pos="4320"/>
        </w:tabs>
        <w:ind w:left="4320" w:hanging="360"/>
      </w:pPr>
      <w:rPr>
        <w:rFonts w:ascii="Wingdings" w:hAnsi="Wingdings" w:hint="default"/>
      </w:rPr>
    </w:lvl>
    <w:lvl w:ilvl="6" w:tplc="E7680766" w:tentative="1">
      <w:start w:val="1"/>
      <w:numFmt w:val="bullet"/>
      <w:lvlText w:val=""/>
      <w:lvlJc w:val="left"/>
      <w:pPr>
        <w:tabs>
          <w:tab w:val="num" w:pos="5040"/>
        </w:tabs>
        <w:ind w:left="5040" w:hanging="360"/>
      </w:pPr>
      <w:rPr>
        <w:rFonts w:ascii="Wingdings" w:hAnsi="Wingdings" w:hint="default"/>
      </w:rPr>
    </w:lvl>
    <w:lvl w:ilvl="7" w:tplc="3D12539E" w:tentative="1">
      <w:start w:val="1"/>
      <w:numFmt w:val="bullet"/>
      <w:lvlText w:val=""/>
      <w:lvlJc w:val="left"/>
      <w:pPr>
        <w:tabs>
          <w:tab w:val="num" w:pos="5760"/>
        </w:tabs>
        <w:ind w:left="5760" w:hanging="360"/>
      </w:pPr>
      <w:rPr>
        <w:rFonts w:ascii="Wingdings" w:hAnsi="Wingdings" w:hint="default"/>
      </w:rPr>
    </w:lvl>
    <w:lvl w:ilvl="8" w:tplc="49302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0536B"/>
    <w:multiLevelType w:val="hybridMultilevel"/>
    <w:tmpl w:val="0EBEFC86"/>
    <w:lvl w:ilvl="0" w:tplc="33EC2CDA">
      <w:start w:val="1"/>
      <w:numFmt w:val="bullet"/>
      <w:lvlText w:val=""/>
      <w:lvlJc w:val="left"/>
      <w:pPr>
        <w:tabs>
          <w:tab w:val="num" w:pos="720"/>
        </w:tabs>
        <w:ind w:left="720" w:hanging="360"/>
      </w:pPr>
      <w:rPr>
        <w:rFonts w:ascii="Wingdings" w:hAnsi="Wingdings" w:hint="default"/>
      </w:rPr>
    </w:lvl>
    <w:lvl w:ilvl="1" w:tplc="F1BA165C" w:tentative="1">
      <w:start w:val="1"/>
      <w:numFmt w:val="bullet"/>
      <w:lvlText w:val=""/>
      <w:lvlJc w:val="left"/>
      <w:pPr>
        <w:tabs>
          <w:tab w:val="num" w:pos="1440"/>
        </w:tabs>
        <w:ind w:left="1440" w:hanging="360"/>
      </w:pPr>
      <w:rPr>
        <w:rFonts w:ascii="Wingdings" w:hAnsi="Wingdings" w:hint="default"/>
      </w:rPr>
    </w:lvl>
    <w:lvl w:ilvl="2" w:tplc="2FFACE74" w:tentative="1">
      <w:start w:val="1"/>
      <w:numFmt w:val="bullet"/>
      <w:lvlText w:val=""/>
      <w:lvlJc w:val="left"/>
      <w:pPr>
        <w:tabs>
          <w:tab w:val="num" w:pos="2160"/>
        </w:tabs>
        <w:ind w:left="2160" w:hanging="360"/>
      </w:pPr>
      <w:rPr>
        <w:rFonts w:ascii="Wingdings" w:hAnsi="Wingdings" w:hint="default"/>
      </w:rPr>
    </w:lvl>
    <w:lvl w:ilvl="3" w:tplc="E5C65BBA" w:tentative="1">
      <w:start w:val="1"/>
      <w:numFmt w:val="bullet"/>
      <w:lvlText w:val=""/>
      <w:lvlJc w:val="left"/>
      <w:pPr>
        <w:tabs>
          <w:tab w:val="num" w:pos="2880"/>
        </w:tabs>
        <w:ind w:left="2880" w:hanging="360"/>
      </w:pPr>
      <w:rPr>
        <w:rFonts w:ascii="Wingdings" w:hAnsi="Wingdings" w:hint="default"/>
      </w:rPr>
    </w:lvl>
    <w:lvl w:ilvl="4" w:tplc="5E241270" w:tentative="1">
      <w:start w:val="1"/>
      <w:numFmt w:val="bullet"/>
      <w:lvlText w:val=""/>
      <w:lvlJc w:val="left"/>
      <w:pPr>
        <w:tabs>
          <w:tab w:val="num" w:pos="3600"/>
        </w:tabs>
        <w:ind w:left="3600" w:hanging="360"/>
      </w:pPr>
      <w:rPr>
        <w:rFonts w:ascii="Wingdings" w:hAnsi="Wingdings" w:hint="default"/>
      </w:rPr>
    </w:lvl>
    <w:lvl w:ilvl="5" w:tplc="A4A86CC8" w:tentative="1">
      <w:start w:val="1"/>
      <w:numFmt w:val="bullet"/>
      <w:lvlText w:val=""/>
      <w:lvlJc w:val="left"/>
      <w:pPr>
        <w:tabs>
          <w:tab w:val="num" w:pos="4320"/>
        </w:tabs>
        <w:ind w:left="4320" w:hanging="360"/>
      </w:pPr>
      <w:rPr>
        <w:rFonts w:ascii="Wingdings" w:hAnsi="Wingdings" w:hint="default"/>
      </w:rPr>
    </w:lvl>
    <w:lvl w:ilvl="6" w:tplc="BE72B872" w:tentative="1">
      <w:start w:val="1"/>
      <w:numFmt w:val="bullet"/>
      <w:lvlText w:val=""/>
      <w:lvlJc w:val="left"/>
      <w:pPr>
        <w:tabs>
          <w:tab w:val="num" w:pos="5040"/>
        </w:tabs>
        <w:ind w:left="5040" w:hanging="360"/>
      </w:pPr>
      <w:rPr>
        <w:rFonts w:ascii="Wingdings" w:hAnsi="Wingdings" w:hint="default"/>
      </w:rPr>
    </w:lvl>
    <w:lvl w:ilvl="7" w:tplc="6B483656" w:tentative="1">
      <w:start w:val="1"/>
      <w:numFmt w:val="bullet"/>
      <w:lvlText w:val=""/>
      <w:lvlJc w:val="left"/>
      <w:pPr>
        <w:tabs>
          <w:tab w:val="num" w:pos="5760"/>
        </w:tabs>
        <w:ind w:left="5760" w:hanging="360"/>
      </w:pPr>
      <w:rPr>
        <w:rFonts w:ascii="Wingdings" w:hAnsi="Wingdings" w:hint="default"/>
      </w:rPr>
    </w:lvl>
    <w:lvl w:ilvl="8" w:tplc="FD381A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73E"/>
    <w:multiLevelType w:val="hybridMultilevel"/>
    <w:tmpl w:val="D8EC6B44"/>
    <w:lvl w:ilvl="0" w:tplc="8B84ADF4">
      <w:start w:val="1"/>
      <w:numFmt w:val="bullet"/>
      <w:lvlText w:val=""/>
      <w:lvlJc w:val="left"/>
      <w:pPr>
        <w:tabs>
          <w:tab w:val="num" w:pos="720"/>
        </w:tabs>
        <w:ind w:left="720" w:hanging="360"/>
      </w:pPr>
      <w:rPr>
        <w:rFonts w:ascii="Wingdings" w:hAnsi="Wingdings" w:hint="default"/>
      </w:rPr>
    </w:lvl>
    <w:lvl w:ilvl="1" w:tplc="E920F9C0" w:tentative="1">
      <w:start w:val="1"/>
      <w:numFmt w:val="bullet"/>
      <w:lvlText w:val=""/>
      <w:lvlJc w:val="left"/>
      <w:pPr>
        <w:tabs>
          <w:tab w:val="num" w:pos="1440"/>
        </w:tabs>
        <w:ind w:left="1440" w:hanging="360"/>
      </w:pPr>
      <w:rPr>
        <w:rFonts w:ascii="Wingdings" w:hAnsi="Wingdings" w:hint="default"/>
      </w:rPr>
    </w:lvl>
    <w:lvl w:ilvl="2" w:tplc="F4E220F4" w:tentative="1">
      <w:start w:val="1"/>
      <w:numFmt w:val="bullet"/>
      <w:lvlText w:val=""/>
      <w:lvlJc w:val="left"/>
      <w:pPr>
        <w:tabs>
          <w:tab w:val="num" w:pos="2160"/>
        </w:tabs>
        <w:ind w:left="2160" w:hanging="360"/>
      </w:pPr>
      <w:rPr>
        <w:rFonts w:ascii="Wingdings" w:hAnsi="Wingdings" w:hint="default"/>
      </w:rPr>
    </w:lvl>
    <w:lvl w:ilvl="3" w:tplc="AE88354C" w:tentative="1">
      <w:start w:val="1"/>
      <w:numFmt w:val="bullet"/>
      <w:lvlText w:val=""/>
      <w:lvlJc w:val="left"/>
      <w:pPr>
        <w:tabs>
          <w:tab w:val="num" w:pos="2880"/>
        </w:tabs>
        <w:ind w:left="2880" w:hanging="360"/>
      </w:pPr>
      <w:rPr>
        <w:rFonts w:ascii="Wingdings" w:hAnsi="Wingdings" w:hint="default"/>
      </w:rPr>
    </w:lvl>
    <w:lvl w:ilvl="4" w:tplc="2FA40178" w:tentative="1">
      <w:start w:val="1"/>
      <w:numFmt w:val="bullet"/>
      <w:lvlText w:val=""/>
      <w:lvlJc w:val="left"/>
      <w:pPr>
        <w:tabs>
          <w:tab w:val="num" w:pos="3600"/>
        </w:tabs>
        <w:ind w:left="3600" w:hanging="360"/>
      </w:pPr>
      <w:rPr>
        <w:rFonts w:ascii="Wingdings" w:hAnsi="Wingdings" w:hint="default"/>
      </w:rPr>
    </w:lvl>
    <w:lvl w:ilvl="5" w:tplc="A11E7416" w:tentative="1">
      <w:start w:val="1"/>
      <w:numFmt w:val="bullet"/>
      <w:lvlText w:val=""/>
      <w:lvlJc w:val="left"/>
      <w:pPr>
        <w:tabs>
          <w:tab w:val="num" w:pos="4320"/>
        </w:tabs>
        <w:ind w:left="4320" w:hanging="360"/>
      </w:pPr>
      <w:rPr>
        <w:rFonts w:ascii="Wingdings" w:hAnsi="Wingdings" w:hint="default"/>
      </w:rPr>
    </w:lvl>
    <w:lvl w:ilvl="6" w:tplc="DE087506" w:tentative="1">
      <w:start w:val="1"/>
      <w:numFmt w:val="bullet"/>
      <w:lvlText w:val=""/>
      <w:lvlJc w:val="left"/>
      <w:pPr>
        <w:tabs>
          <w:tab w:val="num" w:pos="5040"/>
        </w:tabs>
        <w:ind w:left="5040" w:hanging="360"/>
      </w:pPr>
      <w:rPr>
        <w:rFonts w:ascii="Wingdings" w:hAnsi="Wingdings" w:hint="default"/>
      </w:rPr>
    </w:lvl>
    <w:lvl w:ilvl="7" w:tplc="0246974A" w:tentative="1">
      <w:start w:val="1"/>
      <w:numFmt w:val="bullet"/>
      <w:lvlText w:val=""/>
      <w:lvlJc w:val="left"/>
      <w:pPr>
        <w:tabs>
          <w:tab w:val="num" w:pos="5760"/>
        </w:tabs>
        <w:ind w:left="5760" w:hanging="360"/>
      </w:pPr>
      <w:rPr>
        <w:rFonts w:ascii="Wingdings" w:hAnsi="Wingdings" w:hint="default"/>
      </w:rPr>
    </w:lvl>
    <w:lvl w:ilvl="8" w:tplc="99ACDD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40628"/>
    <w:multiLevelType w:val="hybridMultilevel"/>
    <w:tmpl w:val="AF62DF6E"/>
    <w:lvl w:ilvl="0" w:tplc="18945FE4">
      <w:start w:val="1"/>
      <w:numFmt w:val="bullet"/>
      <w:lvlText w:val=""/>
      <w:lvlJc w:val="left"/>
      <w:pPr>
        <w:tabs>
          <w:tab w:val="num" w:pos="720"/>
        </w:tabs>
        <w:ind w:left="720" w:hanging="360"/>
      </w:pPr>
      <w:rPr>
        <w:rFonts w:ascii="Wingdings" w:hAnsi="Wingdings" w:hint="default"/>
      </w:rPr>
    </w:lvl>
    <w:lvl w:ilvl="1" w:tplc="38AA3EBE" w:tentative="1">
      <w:start w:val="1"/>
      <w:numFmt w:val="bullet"/>
      <w:lvlText w:val=""/>
      <w:lvlJc w:val="left"/>
      <w:pPr>
        <w:tabs>
          <w:tab w:val="num" w:pos="1440"/>
        </w:tabs>
        <w:ind w:left="1440" w:hanging="360"/>
      </w:pPr>
      <w:rPr>
        <w:rFonts w:ascii="Wingdings" w:hAnsi="Wingdings" w:hint="default"/>
      </w:rPr>
    </w:lvl>
    <w:lvl w:ilvl="2" w:tplc="8A205080" w:tentative="1">
      <w:start w:val="1"/>
      <w:numFmt w:val="bullet"/>
      <w:lvlText w:val=""/>
      <w:lvlJc w:val="left"/>
      <w:pPr>
        <w:tabs>
          <w:tab w:val="num" w:pos="2160"/>
        </w:tabs>
        <w:ind w:left="2160" w:hanging="360"/>
      </w:pPr>
      <w:rPr>
        <w:rFonts w:ascii="Wingdings" w:hAnsi="Wingdings" w:hint="default"/>
      </w:rPr>
    </w:lvl>
    <w:lvl w:ilvl="3" w:tplc="93687EE2" w:tentative="1">
      <w:start w:val="1"/>
      <w:numFmt w:val="bullet"/>
      <w:lvlText w:val=""/>
      <w:lvlJc w:val="left"/>
      <w:pPr>
        <w:tabs>
          <w:tab w:val="num" w:pos="2880"/>
        </w:tabs>
        <w:ind w:left="2880" w:hanging="360"/>
      </w:pPr>
      <w:rPr>
        <w:rFonts w:ascii="Wingdings" w:hAnsi="Wingdings" w:hint="default"/>
      </w:rPr>
    </w:lvl>
    <w:lvl w:ilvl="4" w:tplc="0E44A008" w:tentative="1">
      <w:start w:val="1"/>
      <w:numFmt w:val="bullet"/>
      <w:lvlText w:val=""/>
      <w:lvlJc w:val="left"/>
      <w:pPr>
        <w:tabs>
          <w:tab w:val="num" w:pos="3600"/>
        </w:tabs>
        <w:ind w:left="3600" w:hanging="360"/>
      </w:pPr>
      <w:rPr>
        <w:rFonts w:ascii="Wingdings" w:hAnsi="Wingdings" w:hint="default"/>
      </w:rPr>
    </w:lvl>
    <w:lvl w:ilvl="5" w:tplc="CF023E04" w:tentative="1">
      <w:start w:val="1"/>
      <w:numFmt w:val="bullet"/>
      <w:lvlText w:val=""/>
      <w:lvlJc w:val="left"/>
      <w:pPr>
        <w:tabs>
          <w:tab w:val="num" w:pos="4320"/>
        </w:tabs>
        <w:ind w:left="4320" w:hanging="360"/>
      </w:pPr>
      <w:rPr>
        <w:rFonts w:ascii="Wingdings" w:hAnsi="Wingdings" w:hint="default"/>
      </w:rPr>
    </w:lvl>
    <w:lvl w:ilvl="6" w:tplc="7C624CEA" w:tentative="1">
      <w:start w:val="1"/>
      <w:numFmt w:val="bullet"/>
      <w:lvlText w:val=""/>
      <w:lvlJc w:val="left"/>
      <w:pPr>
        <w:tabs>
          <w:tab w:val="num" w:pos="5040"/>
        </w:tabs>
        <w:ind w:left="5040" w:hanging="360"/>
      </w:pPr>
      <w:rPr>
        <w:rFonts w:ascii="Wingdings" w:hAnsi="Wingdings" w:hint="default"/>
      </w:rPr>
    </w:lvl>
    <w:lvl w:ilvl="7" w:tplc="2F007BC2" w:tentative="1">
      <w:start w:val="1"/>
      <w:numFmt w:val="bullet"/>
      <w:lvlText w:val=""/>
      <w:lvlJc w:val="left"/>
      <w:pPr>
        <w:tabs>
          <w:tab w:val="num" w:pos="5760"/>
        </w:tabs>
        <w:ind w:left="5760" w:hanging="360"/>
      </w:pPr>
      <w:rPr>
        <w:rFonts w:ascii="Wingdings" w:hAnsi="Wingdings" w:hint="default"/>
      </w:rPr>
    </w:lvl>
    <w:lvl w:ilvl="8" w:tplc="20387B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667FE"/>
    <w:multiLevelType w:val="hybridMultilevel"/>
    <w:tmpl w:val="8EBAEE7E"/>
    <w:lvl w:ilvl="0" w:tplc="EB0A5DEE">
      <w:start w:val="1"/>
      <w:numFmt w:val="bullet"/>
      <w:lvlText w:val="•"/>
      <w:lvlJc w:val="left"/>
      <w:pPr>
        <w:tabs>
          <w:tab w:val="num" w:pos="720"/>
        </w:tabs>
        <w:ind w:left="720" w:hanging="360"/>
      </w:pPr>
      <w:rPr>
        <w:rFonts w:ascii="Arial" w:hAnsi="Arial" w:hint="default"/>
      </w:rPr>
    </w:lvl>
    <w:lvl w:ilvl="1" w:tplc="CDCCB048" w:tentative="1">
      <w:start w:val="1"/>
      <w:numFmt w:val="bullet"/>
      <w:lvlText w:val="•"/>
      <w:lvlJc w:val="left"/>
      <w:pPr>
        <w:tabs>
          <w:tab w:val="num" w:pos="1440"/>
        </w:tabs>
        <w:ind w:left="1440" w:hanging="360"/>
      </w:pPr>
      <w:rPr>
        <w:rFonts w:ascii="Arial" w:hAnsi="Arial" w:hint="default"/>
      </w:rPr>
    </w:lvl>
    <w:lvl w:ilvl="2" w:tplc="38FA5B58" w:tentative="1">
      <w:start w:val="1"/>
      <w:numFmt w:val="bullet"/>
      <w:lvlText w:val="•"/>
      <w:lvlJc w:val="left"/>
      <w:pPr>
        <w:tabs>
          <w:tab w:val="num" w:pos="2160"/>
        </w:tabs>
        <w:ind w:left="2160" w:hanging="360"/>
      </w:pPr>
      <w:rPr>
        <w:rFonts w:ascii="Arial" w:hAnsi="Arial" w:hint="default"/>
      </w:rPr>
    </w:lvl>
    <w:lvl w:ilvl="3" w:tplc="B69ADF36" w:tentative="1">
      <w:start w:val="1"/>
      <w:numFmt w:val="bullet"/>
      <w:lvlText w:val="•"/>
      <w:lvlJc w:val="left"/>
      <w:pPr>
        <w:tabs>
          <w:tab w:val="num" w:pos="2880"/>
        </w:tabs>
        <w:ind w:left="2880" w:hanging="360"/>
      </w:pPr>
      <w:rPr>
        <w:rFonts w:ascii="Arial" w:hAnsi="Arial" w:hint="default"/>
      </w:rPr>
    </w:lvl>
    <w:lvl w:ilvl="4" w:tplc="D988BD54" w:tentative="1">
      <w:start w:val="1"/>
      <w:numFmt w:val="bullet"/>
      <w:lvlText w:val="•"/>
      <w:lvlJc w:val="left"/>
      <w:pPr>
        <w:tabs>
          <w:tab w:val="num" w:pos="3600"/>
        </w:tabs>
        <w:ind w:left="3600" w:hanging="360"/>
      </w:pPr>
      <w:rPr>
        <w:rFonts w:ascii="Arial" w:hAnsi="Arial" w:hint="default"/>
      </w:rPr>
    </w:lvl>
    <w:lvl w:ilvl="5" w:tplc="E22A0E6A" w:tentative="1">
      <w:start w:val="1"/>
      <w:numFmt w:val="bullet"/>
      <w:lvlText w:val="•"/>
      <w:lvlJc w:val="left"/>
      <w:pPr>
        <w:tabs>
          <w:tab w:val="num" w:pos="4320"/>
        </w:tabs>
        <w:ind w:left="4320" w:hanging="360"/>
      </w:pPr>
      <w:rPr>
        <w:rFonts w:ascii="Arial" w:hAnsi="Arial" w:hint="default"/>
      </w:rPr>
    </w:lvl>
    <w:lvl w:ilvl="6" w:tplc="454ABD76" w:tentative="1">
      <w:start w:val="1"/>
      <w:numFmt w:val="bullet"/>
      <w:lvlText w:val="•"/>
      <w:lvlJc w:val="left"/>
      <w:pPr>
        <w:tabs>
          <w:tab w:val="num" w:pos="5040"/>
        </w:tabs>
        <w:ind w:left="5040" w:hanging="360"/>
      </w:pPr>
      <w:rPr>
        <w:rFonts w:ascii="Arial" w:hAnsi="Arial" w:hint="default"/>
      </w:rPr>
    </w:lvl>
    <w:lvl w:ilvl="7" w:tplc="D30E5986" w:tentative="1">
      <w:start w:val="1"/>
      <w:numFmt w:val="bullet"/>
      <w:lvlText w:val="•"/>
      <w:lvlJc w:val="left"/>
      <w:pPr>
        <w:tabs>
          <w:tab w:val="num" w:pos="5760"/>
        </w:tabs>
        <w:ind w:left="5760" w:hanging="360"/>
      </w:pPr>
      <w:rPr>
        <w:rFonts w:ascii="Arial" w:hAnsi="Arial" w:hint="default"/>
      </w:rPr>
    </w:lvl>
    <w:lvl w:ilvl="8" w:tplc="F82064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763A0C"/>
    <w:multiLevelType w:val="hybridMultilevel"/>
    <w:tmpl w:val="4D982EBC"/>
    <w:lvl w:ilvl="0" w:tplc="357C5C6A">
      <w:start w:val="1"/>
      <w:numFmt w:val="bullet"/>
      <w:lvlText w:val=""/>
      <w:lvlJc w:val="left"/>
      <w:pPr>
        <w:tabs>
          <w:tab w:val="num" w:pos="720"/>
        </w:tabs>
        <w:ind w:left="720" w:hanging="360"/>
      </w:pPr>
      <w:rPr>
        <w:rFonts w:ascii="Wingdings" w:hAnsi="Wingdings" w:hint="default"/>
      </w:rPr>
    </w:lvl>
    <w:lvl w:ilvl="1" w:tplc="D548BB2E" w:tentative="1">
      <w:start w:val="1"/>
      <w:numFmt w:val="bullet"/>
      <w:lvlText w:val=""/>
      <w:lvlJc w:val="left"/>
      <w:pPr>
        <w:tabs>
          <w:tab w:val="num" w:pos="1440"/>
        </w:tabs>
        <w:ind w:left="1440" w:hanging="360"/>
      </w:pPr>
      <w:rPr>
        <w:rFonts w:ascii="Wingdings" w:hAnsi="Wingdings" w:hint="default"/>
      </w:rPr>
    </w:lvl>
    <w:lvl w:ilvl="2" w:tplc="4A0C2E3E" w:tentative="1">
      <w:start w:val="1"/>
      <w:numFmt w:val="bullet"/>
      <w:lvlText w:val=""/>
      <w:lvlJc w:val="left"/>
      <w:pPr>
        <w:tabs>
          <w:tab w:val="num" w:pos="2160"/>
        </w:tabs>
        <w:ind w:left="2160" w:hanging="360"/>
      </w:pPr>
      <w:rPr>
        <w:rFonts w:ascii="Wingdings" w:hAnsi="Wingdings" w:hint="default"/>
      </w:rPr>
    </w:lvl>
    <w:lvl w:ilvl="3" w:tplc="58BA7116" w:tentative="1">
      <w:start w:val="1"/>
      <w:numFmt w:val="bullet"/>
      <w:lvlText w:val=""/>
      <w:lvlJc w:val="left"/>
      <w:pPr>
        <w:tabs>
          <w:tab w:val="num" w:pos="2880"/>
        </w:tabs>
        <w:ind w:left="2880" w:hanging="360"/>
      </w:pPr>
      <w:rPr>
        <w:rFonts w:ascii="Wingdings" w:hAnsi="Wingdings" w:hint="default"/>
      </w:rPr>
    </w:lvl>
    <w:lvl w:ilvl="4" w:tplc="CB1218A8" w:tentative="1">
      <w:start w:val="1"/>
      <w:numFmt w:val="bullet"/>
      <w:lvlText w:val=""/>
      <w:lvlJc w:val="left"/>
      <w:pPr>
        <w:tabs>
          <w:tab w:val="num" w:pos="3600"/>
        </w:tabs>
        <w:ind w:left="3600" w:hanging="360"/>
      </w:pPr>
      <w:rPr>
        <w:rFonts w:ascii="Wingdings" w:hAnsi="Wingdings" w:hint="default"/>
      </w:rPr>
    </w:lvl>
    <w:lvl w:ilvl="5" w:tplc="5318111C" w:tentative="1">
      <w:start w:val="1"/>
      <w:numFmt w:val="bullet"/>
      <w:lvlText w:val=""/>
      <w:lvlJc w:val="left"/>
      <w:pPr>
        <w:tabs>
          <w:tab w:val="num" w:pos="4320"/>
        </w:tabs>
        <w:ind w:left="4320" w:hanging="360"/>
      </w:pPr>
      <w:rPr>
        <w:rFonts w:ascii="Wingdings" w:hAnsi="Wingdings" w:hint="default"/>
      </w:rPr>
    </w:lvl>
    <w:lvl w:ilvl="6" w:tplc="C0F40B5A" w:tentative="1">
      <w:start w:val="1"/>
      <w:numFmt w:val="bullet"/>
      <w:lvlText w:val=""/>
      <w:lvlJc w:val="left"/>
      <w:pPr>
        <w:tabs>
          <w:tab w:val="num" w:pos="5040"/>
        </w:tabs>
        <w:ind w:left="5040" w:hanging="360"/>
      </w:pPr>
      <w:rPr>
        <w:rFonts w:ascii="Wingdings" w:hAnsi="Wingdings" w:hint="default"/>
      </w:rPr>
    </w:lvl>
    <w:lvl w:ilvl="7" w:tplc="C248C2F0" w:tentative="1">
      <w:start w:val="1"/>
      <w:numFmt w:val="bullet"/>
      <w:lvlText w:val=""/>
      <w:lvlJc w:val="left"/>
      <w:pPr>
        <w:tabs>
          <w:tab w:val="num" w:pos="5760"/>
        </w:tabs>
        <w:ind w:left="5760" w:hanging="360"/>
      </w:pPr>
      <w:rPr>
        <w:rFonts w:ascii="Wingdings" w:hAnsi="Wingdings" w:hint="default"/>
      </w:rPr>
    </w:lvl>
    <w:lvl w:ilvl="8" w:tplc="1A92B6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04EA4"/>
    <w:multiLevelType w:val="hybridMultilevel"/>
    <w:tmpl w:val="4B601BE8"/>
    <w:lvl w:ilvl="0" w:tplc="D1ECD866">
      <w:start w:val="1"/>
      <w:numFmt w:val="bullet"/>
      <w:lvlText w:val="•"/>
      <w:lvlJc w:val="left"/>
      <w:pPr>
        <w:tabs>
          <w:tab w:val="num" w:pos="720"/>
        </w:tabs>
        <w:ind w:left="720" w:hanging="360"/>
      </w:pPr>
      <w:rPr>
        <w:rFonts w:ascii="Arial" w:hAnsi="Arial" w:hint="default"/>
      </w:rPr>
    </w:lvl>
    <w:lvl w:ilvl="1" w:tplc="44446196" w:tentative="1">
      <w:start w:val="1"/>
      <w:numFmt w:val="bullet"/>
      <w:lvlText w:val="•"/>
      <w:lvlJc w:val="left"/>
      <w:pPr>
        <w:tabs>
          <w:tab w:val="num" w:pos="1440"/>
        </w:tabs>
        <w:ind w:left="1440" w:hanging="360"/>
      </w:pPr>
      <w:rPr>
        <w:rFonts w:ascii="Arial" w:hAnsi="Arial" w:hint="default"/>
      </w:rPr>
    </w:lvl>
    <w:lvl w:ilvl="2" w:tplc="3FDC4A26" w:tentative="1">
      <w:start w:val="1"/>
      <w:numFmt w:val="bullet"/>
      <w:lvlText w:val="•"/>
      <w:lvlJc w:val="left"/>
      <w:pPr>
        <w:tabs>
          <w:tab w:val="num" w:pos="2160"/>
        </w:tabs>
        <w:ind w:left="2160" w:hanging="360"/>
      </w:pPr>
      <w:rPr>
        <w:rFonts w:ascii="Arial" w:hAnsi="Arial" w:hint="default"/>
      </w:rPr>
    </w:lvl>
    <w:lvl w:ilvl="3" w:tplc="014E4E16" w:tentative="1">
      <w:start w:val="1"/>
      <w:numFmt w:val="bullet"/>
      <w:lvlText w:val="•"/>
      <w:lvlJc w:val="left"/>
      <w:pPr>
        <w:tabs>
          <w:tab w:val="num" w:pos="2880"/>
        </w:tabs>
        <w:ind w:left="2880" w:hanging="360"/>
      </w:pPr>
      <w:rPr>
        <w:rFonts w:ascii="Arial" w:hAnsi="Arial" w:hint="default"/>
      </w:rPr>
    </w:lvl>
    <w:lvl w:ilvl="4" w:tplc="3556A5CE" w:tentative="1">
      <w:start w:val="1"/>
      <w:numFmt w:val="bullet"/>
      <w:lvlText w:val="•"/>
      <w:lvlJc w:val="left"/>
      <w:pPr>
        <w:tabs>
          <w:tab w:val="num" w:pos="3600"/>
        </w:tabs>
        <w:ind w:left="3600" w:hanging="360"/>
      </w:pPr>
      <w:rPr>
        <w:rFonts w:ascii="Arial" w:hAnsi="Arial" w:hint="default"/>
      </w:rPr>
    </w:lvl>
    <w:lvl w:ilvl="5" w:tplc="45B23526" w:tentative="1">
      <w:start w:val="1"/>
      <w:numFmt w:val="bullet"/>
      <w:lvlText w:val="•"/>
      <w:lvlJc w:val="left"/>
      <w:pPr>
        <w:tabs>
          <w:tab w:val="num" w:pos="4320"/>
        </w:tabs>
        <w:ind w:left="4320" w:hanging="360"/>
      </w:pPr>
      <w:rPr>
        <w:rFonts w:ascii="Arial" w:hAnsi="Arial" w:hint="default"/>
      </w:rPr>
    </w:lvl>
    <w:lvl w:ilvl="6" w:tplc="6106C26C" w:tentative="1">
      <w:start w:val="1"/>
      <w:numFmt w:val="bullet"/>
      <w:lvlText w:val="•"/>
      <w:lvlJc w:val="left"/>
      <w:pPr>
        <w:tabs>
          <w:tab w:val="num" w:pos="5040"/>
        </w:tabs>
        <w:ind w:left="5040" w:hanging="360"/>
      </w:pPr>
      <w:rPr>
        <w:rFonts w:ascii="Arial" w:hAnsi="Arial" w:hint="default"/>
      </w:rPr>
    </w:lvl>
    <w:lvl w:ilvl="7" w:tplc="4C86009C" w:tentative="1">
      <w:start w:val="1"/>
      <w:numFmt w:val="bullet"/>
      <w:lvlText w:val="•"/>
      <w:lvlJc w:val="left"/>
      <w:pPr>
        <w:tabs>
          <w:tab w:val="num" w:pos="5760"/>
        </w:tabs>
        <w:ind w:left="5760" w:hanging="360"/>
      </w:pPr>
      <w:rPr>
        <w:rFonts w:ascii="Arial" w:hAnsi="Arial" w:hint="default"/>
      </w:rPr>
    </w:lvl>
    <w:lvl w:ilvl="8" w:tplc="AB94EC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6D26AC"/>
    <w:multiLevelType w:val="hybridMultilevel"/>
    <w:tmpl w:val="9B2EE20C"/>
    <w:lvl w:ilvl="0" w:tplc="A0CC4D50">
      <w:start w:val="1"/>
      <w:numFmt w:val="decimalEnclosedCircle"/>
      <w:lvlText w:val="%1"/>
      <w:lvlJc w:val="left"/>
      <w:pPr>
        <w:tabs>
          <w:tab w:val="num" w:pos="720"/>
        </w:tabs>
        <w:ind w:left="720" w:hanging="360"/>
      </w:pPr>
    </w:lvl>
    <w:lvl w:ilvl="1" w:tplc="7EECB1BA" w:tentative="1">
      <w:start w:val="1"/>
      <w:numFmt w:val="decimalEnclosedCircle"/>
      <w:lvlText w:val="%2"/>
      <w:lvlJc w:val="left"/>
      <w:pPr>
        <w:tabs>
          <w:tab w:val="num" w:pos="1440"/>
        </w:tabs>
        <w:ind w:left="1440" w:hanging="360"/>
      </w:pPr>
    </w:lvl>
    <w:lvl w:ilvl="2" w:tplc="C5CE00E2" w:tentative="1">
      <w:start w:val="1"/>
      <w:numFmt w:val="decimalEnclosedCircle"/>
      <w:lvlText w:val="%3"/>
      <w:lvlJc w:val="left"/>
      <w:pPr>
        <w:tabs>
          <w:tab w:val="num" w:pos="2160"/>
        </w:tabs>
        <w:ind w:left="2160" w:hanging="360"/>
      </w:pPr>
    </w:lvl>
    <w:lvl w:ilvl="3" w:tplc="2A404D22" w:tentative="1">
      <w:start w:val="1"/>
      <w:numFmt w:val="decimalEnclosedCircle"/>
      <w:lvlText w:val="%4"/>
      <w:lvlJc w:val="left"/>
      <w:pPr>
        <w:tabs>
          <w:tab w:val="num" w:pos="2880"/>
        </w:tabs>
        <w:ind w:left="2880" w:hanging="360"/>
      </w:pPr>
    </w:lvl>
    <w:lvl w:ilvl="4" w:tplc="9B0239F2" w:tentative="1">
      <w:start w:val="1"/>
      <w:numFmt w:val="decimalEnclosedCircle"/>
      <w:lvlText w:val="%5"/>
      <w:lvlJc w:val="left"/>
      <w:pPr>
        <w:tabs>
          <w:tab w:val="num" w:pos="3600"/>
        </w:tabs>
        <w:ind w:left="3600" w:hanging="360"/>
      </w:pPr>
    </w:lvl>
    <w:lvl w:ilvl="5" w:tplc="50A2DFC6" w:tentative="1">
      <w:start w:val="1"/>
      <w:numFmt w:val="decimalEnclosedCircle"/>
      <w:lvlText w:val="%6"/>
      <w:lvlJc w:val="left"/>
      <w:pPr>
        <w:tabs>
          <w:tab w:val="num" w:pos="4320"/>
        </w:tabs>
        <w:ind w:left="4320" w:hanging="360"/>
      </w:pPr>
    </w:lvl>
    <w:lvl w:ilvl="6" w:tplc="3E8CF612" w:tentative="1">
      <w:start w:val="1"/>
      <w:numFmt w:val="decimalEnclosedCircle"/>
      <w:lvlText w:val="%7"/>
      <w:lvlJc w:val="left"/>
      <w:pPr>
        <w:tabs>
          <w:tab w:val="num" w:pos="5040"/>
        </w:tabs>
        <w:ind w:left="5040" w:hanging="360"/>
      </w:pPr>
    </w:lvl>
    <w:lvl w:ilvl="7" w:tplc="D5A84EA2" w:tentative="1">
      <w:start w:val="1"/>
      <w:numFmt w:val="decimalEnclosedCircle"/>
      <w:lvlText w:val="%8"/>
      <w:lvlJc w:val="left"/>
      <w:pPr>
        <w:tabs>
          <w:tab w:val="num" w:pos="5760"/>
        </w:tabs>
        <w:ind w:left="5760" w:hanging="360"/>
      </w:pPr>
    </w:lvl>
    <w:lvl w:ilvl="8" w:tplc="23B2DB1C" w:tentative="1">
      <w:start w:val="1"/>
      <w:numFmt w:val="decimalEnclosedCircle"/>
      <w:lvlText w:val="%9"/>
      <w:lvlJc w:val="left"/>
      <w:pPr>
        <w:tabs>
          <w:tab w:val="num" w:pos="6480"/>
        </w:tabs>
        <w:ind w:left="6480" w:hanging="360"/>
      </w:pPr>
    </w:lvl>
  </w:abstractNum>
  <w:abstractNum w:abstractNumId="14" w15:restartNumberingAfterBreak="0">
    <w:nsid w:val="63C5524A"/>
    <w:multiLevelType w:val="hybridMultilevel"/>
    <w:tmpl w:val="57FCEB06"/>
    <w:lvl w:ilvl="0" w:tplc="C7F21DEE">
      <w:start w:val="1"/>
      <w:numFmt w:val="bullet"/>
      <w:lvlText w:val="•"/>
      <w:lvlJc w:val="left"/>
      <w:pPr>
        <w:tabs>
          <w:tab w:val="num" w:pos="720"/>
        </w:tabs>
        <w:ind w:left="720" w:hanging="360"/>
      </w:pPr>
      <w:rPr>
        <w:rFonts w:ascii="Arial" w:hAnsi="Arial" w:hint="default"/>
      </w:rPr>
    </w:lvl>
    <w:lvl w:ilvl="1" w:tplc="89DAE640" w:tentative="1">
      <w:start w:val="1"/>
      <w:numFmt w:val="bullet"/>
      <w:lvlText w:val="•"/>
      <w:lvlJc w:val="left"/>
      <w:pPr>
        <w:tabs>
          <w:tab w:val="num" w:pos="1440"/>
        </w:tabs>
        <w:ind w:left="1440" w:hanging="360"/>
      </w:pPr>
      <w:rPr>
        <w:rFonts w:ascii="Arial" w:hAnsi="Arial" w:hint="default"/>
      </w:rPr>
    </w:lvl>
    <w:lvl w:ilvl="2" w:tplc="E2662554" w:tentative="1">
      <w:start w:val="1"/>
      <w:numFmt w:val="bullet"/>
      <w:lvlText w:val="•"/>
      <w:lvlJc w:val="left"/>
      <w:pPr>
        <w:tabs>
          <w:tab w:val="num" w:pos="2160"/>
        </w:tabs>
        <w:ind w:left="2160" w:hanging="360"/>
      </w:pPr>
      <w:rPr>
        <w:rFonts w:ascii="Arial" w:hAnsi="Arial" w:hint="default"/>
      </w:rPr>
    </w:lvl>
    <w:lvl w:ilvl="3" w:tplc="796A7D9C" w:tentative="1">
      <w:start w:val="1"/>
      <w:numFmt w:val="bullet"/>
      <w:lvlText w:val="•"/>
      <w:lvlJc w:val="left"/>
      <w:pPr>
        <w:tabs>
          <w:tab w:val="num" w:pos="2880"/>
        </w:tabs>
        <w:ind w:left="2880" w:hanging="360"/>
      </w:pPr>
      <w:rPr>
        <w:rFonts w:ascii="Arial" w:hAnsi="Arial" w:hint="default"/>
      </w:rPr>
    </w:lvl>
    <w:lvl w:ilvl="4" w:tplc="3F143A80" w:tentative="1">
      <w:start w:val="1"/>
      <w:numFmt w:val="bullet"/>
      <w:lvlText w:val="•"/>
      <w:lvlJc w:val="left"/>
      <w:pPr>
        <w:tabs>
          <w:tab w:val="num" w:pos="3600"/>
        </w:tabs>
        <w:ind w:left="3600" w:hanging="360"/>
      </w:pPr>
      <w:rPr>
        <w:rFonts w:ascii="Arial" w:hAnsi="Arial" w:hint="default"/>
      </w:rPr>
    </w:lvl>
    <w:lvl w:ilvl="5" w:tplc="91D4F4F6" w:tentative="1">
      <w:start w:val="1"/>
      <w:numFmt w:val="bullet"/>
      <w:lvlText w:val="•"/>
      <w:lvlJc w:val="left"/>
      <w:pPr>
        <w:tabs>
          <w:tab w:val="num" w:pos="4320"/>
        </w:tabs>
        <w:ind w:left="4320" w:hanging="360"/>
      </w:pPr>
      <w:rPr>
        <w:rFonts w:ascii="Arial" w:hAnsi="Arial" w:hint="default"/>
      </w:rPr>
    </w:lvl>
    <w:lvl w:ilvl="6" w:tplc="40D44EE8" w:tentative="1">
      <w:start w:val="1"/>
      <w:numFmt w:val="bullet"/>
      <w:lvlText w:val="•"/>
      <w:lvlJc w:val="left"/>
      <w:pPr>
        <w:tabs>
          <w:tab w:val="num" w:pos="5040"/>
        </w:tabs>
        <w:ind w:left="5040" w:hanging="360"/>
      </w:pPr>
      <w:rPr>
        <w:rFonts w:ascii="Arial" w:hAnsi="Arial" w:hint="default"/>
      </w:rPr>
    </w:lvl>
    <w:lvl w:ilvl="7" w:tplc="744E5F7C" w:tentative="1">
      <w:start w:val="1"/>
      <w:numFmt w:val="bullet"/>
      <w:lvlText w:val="•"/>
      <w:lvlJc w:val="left"/>
      <w:pPr>
        <w:tabs>
          <w:tab w:val="num" w:pos="5760"/>
        </w:tabs>
        <w:ind w:left="5760" w:hanging="360"/>
      </w:pPr>
      <w:rPr>
        <w:rFonts w:ascii="Arial" w:hAnsi="Arial" w:hint="default"/>
      </w:rPr>
    </w:lvl>
    <w:lvl w:ilvl="8" w:tplc="708879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B2074D"/>
    <w:multiLevelType w:val="hybridMultilevel"/>
    <w:tmpl w:val="5D12EC90"/>
    <w:lvl w:ilvl="0" w:tplc="C7941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8A43083"/>
    <w:multiLevelType w:val="hybridMultilevel"/>
    <w:tmpl w:val="BCD6163C"/>
    <w:lvl w:ilvl="0" w:tplc="5DBA0FC6">
      <w:start w:val="1"/>
      <w:numFmt w:val="bullet"/>
      <w:lvlText w:val="•"/>
      <w:lvlJc w:val="left"/>
      <w:pPr>
        <w:tabs>
          <w:tab w:val="num" w:pos="720"/>
        </w:tabs>
        <w:ind w:left="720" w:hanging="360"/>
      </w:pPr>
      <w:rPr>
        <w:rFonts w:ascii="Arial" w:hAnsi="Arial" w:hint="default"/>
      </w:rPr>
    </w:lvl>
    <w:lvl w:ilvl="1" w:tplc="88C6A592" w:tentative="1">
      <w:start w:val="1"/>
      <w:numFmt w:val="bullet"/>
      <w:lvlText w:val="•"/>
      <w:lvlJc w:val="left"/>
      <w:pPr>
        <w:tabs>
          <w:tab w:val="num" w:pos="1440"/>
        </w:tabs>
        <w:ind w:left="1440" w:hanging="360"/>
      </w:pPr>
      <w:rPr>
        <w:rFonts w:ascii="Arial" w:hAnsi="Arial" w:hint="default"/>
      </w:rPr>
    </w:lvl>
    <w:lvl w:ilvl="2" w:tplc="57AA8176" w:tentative="1">
      <w:start w:val="1"/>
      <w:numFmt w:val="bullet"/>
      <w:lvlText w:val="•"/>
      <w:lvlJc w:val="left"/>
      <w:pPr>
        <w:tabs>
          <w:tab w:val="num" w:pos="2160"/>
        </w:tabs>
        <w:ind w:left="2160" w:hanging="360"/>
      </w:pPr>
      <w:rPr>
        <w:rFonts w:ascii="Arial" w:hAnsi="Arial" w:hint="default"/>
      </w:rPr>
    </w:lvl>
    <w:lvl w:ilvl="3" w:tplc="0D048DCC" w:tentative="1">
      <w:start w:val="1"/>
      <w:numFmt w:val="bullet"/>
      <w:lvlText w:val="•"/>
      <w:lvlJc w:val="left"/>
      <w:pPr>
        <w:tabs>
          <w:tab w:val="num" w:pos="2880"/>
        </w:tabs>
        <w:ind w:left="2880" w:hanging="360"/>
      </w:pPr>
      <w:rPr>
        <w:rFonts w:ascii="Arial" w:hAnsi="Arial" w:hint="default"/>
      </w:rPr>
    </w:lvl>
    <w:lvl w:ilvl="4" w:tplc="412EFD4E" w:tentative="1">
      <w:start w:val="1"/>
      <w:numFmt w:val="bullet"/>
      <w:lvlText w:val="•"/>
      <w:lvlJc w:val="left"/>
      <w:pPr>
        <w:tabs>
          <w:tab w:val="num" w:pos="3600"/>
        </w:tabs>
        <w:ind w:left="3600" w:hanging="360"/>
      </w:pPr>
      <w:rPr>
        <w:rFonts w:ascii="Arial" w:hAnsi="Arial" w:hint="default"/>
      </w:rPr>
    </w:lvl>
    <w:lvl w:ilvl="5" w:tplc="4A2CE980" w:tentative="1">
      <w:start w:val="1"/>
      <w:numFmt w:val="bullet"/>
      <w:lvlText w:val="•"/>
      <w:lvlJc w:val="left"/>
      <w:pPr>
        <w:tabs>
          <w:tab w:val="num" w:pos="4320"/>
        </w:tabs>
        <w:ind w:left="4320" w:hanging="360"/>
      </w:pPr>
      <w:rPr>
        <w:rFonts w:ascii="Arial" w:hAnsi="Arial" w:hint="default"/>
      </w:rPr>
    </w:lvl>
    <w:lvl w:ilvl="6" w:tplc="8AE018AC" w:tentative="1">
      <w:start w:val="1"/>
      <w:numFmt w:val="bullet"/>
      <w:lvlText w:val="•"/>
      <w:lvlJc w:val="left"/>
      <w:pPr>
        <w:tabs>
          <w:tab w:val="num" w:pos="5040"/>
        </w:tabs>
        <w:ind w:left="5040" w:hanging="360"/>
      </w:pPr>
      <w:rPr>
        <w:rFonts w:ascii="Arial" w:hAnsi="Arial" w:hint="default"/>
      </w:rPr>
    </w:lvl>
    <w:lvl w:ilvl="7" w:tplc="D1DC785A" w:tentative="1">
      <w:start w:val="1"/>
      <w:numFmt w:val="bullet"/>
      <w:lvlText w:val="•"/>
      <w:lvlJc w:val="left"/>
      <w:pPr>
        <w:tabs>
          <w:tab w:val="num" w:pos="5760"/>
        </w:tabs>
        <w:ind w:left="5760" w:hanging="360"/>
      </w:pPr>
      <w:rPr>
        <w:rFonts w:ascii="Arial" w:hAnsi="Arial" w:hint="default"/>
      </w:rPr>
    </w:lvl>
    <w:lvl w:ilvl="8" w:tplc="8AC412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5A6017"/>
    <w:multiLevelType w:val="hybridMultilevel"/>
    <w:tmpl w:val="45508A14"/>
    <w:lvl w:ilvl="0" w:tplc="C2863966">
      <w:start w:val="1"/>
      <w:numFmt w:val="bullet"/>
      <w:lvlText w:val=""/>
      <w:lvlJc w:val="left"/>
      <w:pPr>
        <w:tabs>
          <w:tab w:val="num" w:pos="720"/>
        </w:tabs>
        <w:ind w:left="720" w:hanging="360"/>
      </w:pPr>
      <w:rPr>
        <w:rFonts w:ascii="Wingdings" w:hAnsi="Wingdings" w:hint="default"/>
      </w:rPr>
    </w:lvl>
    <w:lvl w:ilvl="1" w:tplc="8984FD64" w:tentative="1">
      <w:start w:val="1"/>
      <w:numFmt w:val="bullet"/>
      <w:lvlText w:val=""/>
      <w:lvlJc w:val="left"/>
      <w:pPr>
        <w:tabs>
          <w:tab w:val="num" w:pos="1440"/>
        </w:tabs>
        <w:ind w:left="1440" w:hanging="360"/>
      </w:pPr>
      <w:rPr>
        <w:rFonts w:ascii="Wingdings" w:hAnsi="Wingdings" w:hint="default"/>
      </w:rPr>
    </w:lvl>
    <w:lvl w:ilvl="2" w:tplc="9DE4D6F0" w:tentative="1">
      <w:start w:val="1"/>
      <w:numFmt w:val="bullet"/>
      <w:lvlText w:val=""/>
      <w:lvlJc w:val="left"/>
      <w:pPr>
        <w:tabs>
          <w:tab w:val="num" w:pos="2160"/>
        </w:tabs>
        <w:ind w:left="2160" w:hanging="360"/>
      </w:pPr>
      <w:rPr>
        <w:rFonts w:ascii="Wingdings" w:hAnsi="Wingdings" w:hint="default"/>
      </w:rPr>
    </w:lvl>
    <w:lvl w:ilvl="3" w:tplc="42BC75F2" w:tentative="1">
      <w:start w:val="1"/>
      <w:numFmt w:val="bullet"/>
      <w:lvlText w:val=""/>
      <w:lvlJc w:val="left"/>
      <w:pPr>
        <w:tabs>
          <w:tab w:val="num" w:pos="2880"/>
        </w:tabs>
        <w:ind w:left="2880" w:hanging="360"/>
      </w:pPr>
      <w:rPr>
        <w:rFonts w:ascii="Wingdings" w:hAnsi="Wingdings" w:hint="default"/>
      </w:rPr>
    </w:lvl>
    <w:lvl w:ilvl="4" w:tplc="4F4203C8" w:tentative="1">
      <w:start w:val="1"/>
      <w:numFmt w:val="bullet"/>
      <w:lvlText w:val=""/>
      <w:lvlJc w:val="left"/>
      <w:pPr>
        <w:tabs>
          <w:tab w:val="num" w:pos="3600"/>
        </w:tabs>
        <w:ind w:left="3600" w:hanging="360"/>
      </w:pPr>
      <w:rPr>
        <w:rFonts w:ascii="Wingdings" w:hAnsi="Wingdings" w:hint="default"/>
      </w:rPr>
    </w:lvl>
    <w:lvl w:ilvl="5" w:tplc="73C4A202" w:tentative="1">
      <w:start w:val="1"/>
      <w:numFmt w:val="bullet"/>
      <w:lvlText w:val=""/>
      <w:lvlJc w:val="left"/>
      <w:pPr>
        <w:tabs>
          <w:tab w:val="num" w:pos="4320"/>
        </w:tabs>
        <w:ind w:left="4320" w:hanging="360"/>
      </w:pPr>
      <w:rPr>
        <w:rFonts w:ascii="Wingdings" w:hAnsi="Wingdings" w:hint="default"/>
      </w:rPr>
    </w:lvl>
    <w:lvl w:ilvl="6" w:tplc="AC1AEB18" w:tentative="1">
      <w:start w:val="1"/>
      <w:numFmt w:val="bullet"/>
      <w:lvlText w:val=""/>
      <w:lvlJc w:val="left"/>
      <w:pPr>
        <w:tabs>
          <w:tab w:val="num" w:pos="5040"/>
        </w:tabs>
        <w:ind w:left="5040" w:hanging="360"/>
      </w:pPr>
      <w:rPr>
        <w:rFonts w:ascii="Wingdings" w:hAnsi="Wingdings" w:hint="default"/>
      </w:rPr>
    </w:lvl>
    <w:lvl w:ilvl="7" w:tplc="B896DADA" w:tentative="1">
      <w:start w:val="1"/>
      <w:numFmt w:val="bullet"/>
      <w:lvlText w:val=""/>
      <w:lvlJc w:val="left"/>
      <w:pPr>
        <w:tabs>
          <w:tab w:val="num" w:pos="5760"/>
        </w:tabs>
        <w:ind w:left="5760" w:hanging="360"/>
      </w:pPr>
      <w:rPr>
        <w:rFonts w:ascii="Wingdings" w:hAnsi="Wingdings" w:hint="default"/>
      </w:rPr>
    </w:lvl>
    <w:lvl w:ilvl="8" w:tplc="6A48B43A" w:tentative="1">
      <w:start w:val="1"/>
      <w:numFmt w:val="bullet"/>
      <w:lvlText w:val=""/>
      <w:lvlJc w:val="left"/>
      <w:pPr>
        <w:tabs>
          <w:tab w:val="num" w:pos="6480"/>
        </w:tabs>
        <w:ind w:left="6480" w:hanging="360"/>
      </w:pPr>
      <w:rPr>
        <w:rFonts w:ascii="Wingdings" w:hAnsi="Wingdings" w:hint="default"/>
      </w:rPr>
    </w:lvl>
  </w:abstractNum>
  <w:num w:numId="1" w16cid:durableId="1313290422">
    <w:abstractNumId w:val="15"/>
  </w:num>
  <w:num w:numId="2" w16cid:durableId="131606371">
    <w:abstractNumId w:val="1"/>
  </w:num>
  <w:num w:numId="3" w16cid:durableId="1198470012">
    <w:abstractNumId w:val="17"/>
  </w:num>
  <w:num w:numId="4" w16cid:durableId="156769669">
    <w:abstractNumId w:val="4"/>
  </w:num>
  <w:num w:numId="5" w16cid:durableId="1334844860">
    <w:abstractNumId w:val="8"/>
  </w:num>
  <w:num w:numId="6" w16cid:durableId="847216285">
    <w:abstractNumId w:val="16"/>
  </w:num>
  <w:num w:numId="7" w16cid:durableId="2062248900">
    <w:abstractNumId w:val="6"/>
  </w:num>
  <w:num w:numId="8" w16cid:durableId="44840994">
    <w:abstractNumId w:val="0"/>
  </w:num>
  <w:num w:numId="9" w16cid:durableId="306512950">
    <w:abstractNumId w:val="12"/>
  </w:num>
  <w:num w:numId="10" w16cid:durableId="1514150570">
    <w:abstractNumId w:val="2"/>
  </w:num>
  <w:num w:numId="11" w16cid:durableId="1843474074">
    <w:abstractNumId w:val="3"/>
  </w:num>
  <w:num w:numId="12" w16cid:durableId="602499322">
    <w:abstractNumId w:val="9"/>
  </w:num>
  <w:num w:numId="13" w16cid:durableId="427628021">
    <w:abstractNumId w:val="10"/>
  </w:num>
  <w:num w:numId="14" w16cid:durableId="951745858">
    <w:abstractNumId w:val="14"/>
  </w:num>
  <w:num w:numId="15" w16cid:durableId="558319641">
    <w:abstractNumId w:val="13"/>
  </w:num>
  <w:num w:numId="16" w16cid:durableId="218175506">
    <w:abstractNumId w:val="7"/>
  </w:num>
  <w:num w:numId="17" w16cid:durableId="1094596633">
    <w:abstractNumId w:val="11"/>
  </w:num>
  <w:num w:numId="18" w16cid:durableId="425002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17"/>
    <w:rsid w:val="001A4D17"/>
    <w:rsid w:val="001A7D8E"/>
    <w:rsid w:val="002A0C0E"/>
    <w:rsid w:val="00414176"/>
    <w:rsid w:val="00496453"/>
    <w:rsid w:val="00535883"/>
    <w:rsid w:val="005D2FA5"/>
    <w:rsid w:val="006914D4"/>
    <w:rsid w:val="007968AA"/>
    <w:rsid w:val="00821675"/>
    <w:rsid w:val="008C146E"/>
    <w:rsid w:val="00D535D8"/>
    <w:rsid w:val="00D864DD"/>
    <w:rsid w:val="00DB4D8E"/>
    <w:rsid w:val="00ED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189A"/>
  <w15:chartTrackingRefBased/>
  <w15:docId w15:val="{038BB016-06C5-415E-9E4F-C74C3077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176"/>
    <w:pPr>
      <w:widowControl w:val="0"/>
    </w:pPr>
  </w:style>
  <w:style w:type="paragraph" w:styleId="1">
    <w:name w:val="heading 1"/>
    <w:basedOn w:val="a"/>
    <w:next w:val="a"/>
    <w:link w:val="10"/>
    <w:uiPriority w:val="9"/>
    <w:qFormat/>
    <w:rsid w:val="001A4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D17"/>
    <w:rPr>
      <w:rFonts w:cstheme="majorBidi"/>
      <w:color w:val="2F5496" w:themeColor="accent1" w:themeShade="BF"/>
      <w:sz w:val="28"/>
      <w:szCs w:val="28"/>
    </w:rPr>
  </w:style>
  <w:style w:type="character" w:customStyle="1" w:styleId="50">
    <w:name w:val="标题 5 字符"/>
    <w:basedOn w:val="a0"/>
    <w:link w:val="5"/>
    <w:uiPriority w:val="9"/>
    <w:semiHidden/>
    <w:rsid w:val="001A4D17"/>
    <w:rPr>
      <w:rFonts w:cstheme="majorBidi"/>
      <w:color w:val="2F5496" w:themeColor="accent1" w:themeShade="BF"/>
      <w:sz w:val="24"/>
    </w:rPr>
  </w:style>
  <w:style w:type="character" w:customStyle="1" w:styleId="60">
    <w:name w:val="标题 6 字符"/>
    <w:basedOn w:val="a0"/>
    <w:link w:val="6"/>
    <w:uiPriority w:val="9"/>
    <w:semiHidden/>
    <w:rsid w:val="001A4D17"/>
    <w:rPr>
      <w:rFonts w:cstheme="majorBidi"/>
      <w:b/>
      <w:bCs/>
      <w:color w:val="2F5496" w:themeColor="accent1" w:themeShade="BF"/>
    </w:rPr>
  </w:style>
  <w:style w:type="character" w:customStyle="1" w:styleId="70">
    <w:name w:val="标题 7 字符"/>
    <w:basedOn w:val="a0"/>
    <w:link w:val="7"/>
    <w:uiPriority w:val="9"/>
    <w:semiHidden/>
    <w:rsid w:val="001A4D17"/>
    <w:rPr>
      <w:rFonts w:cstheme="majorBidi"/>
      <w:b/>
      <w:bCs/>
      <w:color w:val="595959" w:themeColor="text1" w:themeTint="A6"/>
    </w:rPr>
  </w:style>
  <w:style w:type="character" w:customStyle="1" w:styleId="80">
    <w:name w:val="标题 8 字符"/>
    <w:basedOn w:val="a0"/>
    <w:link w:val="8"/>
    <w:uiPriority w:val="9"/>
    <w:semiHidden/>
    <w:rsid w:val="001A4D17"/>
    <w:rPr>
      <w:rFonts w:cstheme="majorBidi"/>
      <w:color w:val="595959" w:themeColor="text1" w:themeTint="A6"/>
    </w:rPr>
  </w:style>
  <w:style w:type="character" w:customStyle="1" w:styleId="90">
    <w:name w:val="标题 9 字符"/>
    <w:basedOn w:val="a0"/>
    <w:link w:val="9"/>
    <w:uiPriority w:val="9"/>
    <w:semiHidden/>
    <w:rsid w:val="001A4D17"/>
    <w:rPr>
      <w:rFonts w:eastAsiaTheme="majorEastAsia" w:cstheme="majorBidi"/>
      <w:color w:val="595959" w:themeColor="text1" w:themeTint="A6"/>
    </w:rPr>
  </w:style>
  <w:style w:type="paragraph" w:styleId="a3">
    <w:name w:val="Title"/>
    <w:basedOn w:val="a"/>
    <w:next w:val="a"/>
    <w:link w:val="a4"/>
    <w:uiPriority w:val="10"/>
    <w:qFormat/>
    <w:rsid w:val="001A4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17"/>
    <w:pPr>
      <w:spacing w:before="160"/>
      <w:jc w:val="center"/>
    </w:pPr>
    <w:rPr>
      <w:i/>
      <w:iCs/>
      <w:color w:val="404040" w:themeColor="text1" w:themeTint="BF"/>
    </w:rPr>
  </w:style>
  <w:style w:type="character" w:customStyle="1" w:styleId="a8">
    <w:name w:val="引用 字符"/>
    <w:basedOn w:val="a0"/>
    <w:link w:val="a7"/>
    <w:uiPriority w:val="29"/>
    <w:rsid w:val="001A4D17"/>
    <w:rPr>
      <w:i/>
      <w:iCs/>
      <w:color w:val="404040" w:themeColor="text1" w:themeTint="BF"/>
    </w:rPr>
  </w:style>
  <w:style w:type="paragraph" w:styleId="a9">
    <w:name w:val="List Paragraph"/>
    <w:basedOn w:val="a"/>
    <w:uiPriority w:val="34"/>
    <w:qFormat/>
    <w:rsid w:val="001A4D17"/>
    <w:pPr>
      <w:ind w:left="720"/>
      <w:contextualSpacing/>
    </w:pPr>
  </w:style>
  <w:style w:type="character" w:styleId="aa">
    <w:name w:val="Intense Emphasis"/>
    <w:basedOn w:val="a0"/>
    <w:uiPriority w:val="21"/>
    <w:qFormat/>
    <w:rsid w:val="001A4D17"/>
    <w:rPr>
      <w:i/>
      <w:iCs/>
      <w:color w:val="2F5496" w:themeColor="accent1" w:themeShade="BF"/>
    </w:rPr>
  </w:style>
  <w:style w:type="paragraph" w:styleId="ab">
    <w:name w:val="Intense Quote"/>
    <w:basedOn w:val="a"/>
    <w:next w:val="a"/>
    <w:link w:val="ac"/>
    <w:uiPriority w:val="30"/>
    <w:qFormat/>
    <w:rsid w:val="001A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D17"/>
    <w:rPr>
      <w:i/>
      <w:iCs/>
      <w:color w:val="2F5496" w:themeColor="accent1" w:themeShade="BF"/>
    </w:rPr>
  </w:style>
  <w:style w:type="character" w:styleId="ad">
    <w:name w:val="Intense Reference"/>
    <w:basedOn w:val="a0"/>
    <w:uiPriority w:val="32"/>
    <w:qFormat/>
    <w:rsid w:val="001A4D17"/>
    <w:rPr>
      <w:b/>
      <w:bCs/>
      <w:smallCaps/>
      <w:color w:val="2F5496" w:themeColor="accent1" w:themeShade="BF"/>
      <w:spacing w:val="5"/>
    </w:rPr>
  </w:style>
  <w:style w:type="paragraph" w:styleId="ae">
    <w:name w:val="header"/>
    <w:basedOn w:val="a"/>
    <w:link w:val="af"/>
    <w:uiPriority w:val="99"/>
    <w:unhideWhenUsed/>
    <w:rsid w:val="006914D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914D4"/>
    <w:rPr>
      <w:sz w:val="18"/>
      <w:szCs w:val="18"/>
    </w:rPr>
  </w:style>
  <w:style w:type="paragraph" w:styleId="af0">
    <w:name w:val="footer"/>
    <w:basedOn w:val="a"/>
    <w:link w:val="af1"/>
    <w:uiPriority w:val="99"/>
    <w:unhideWhenUsed/>
    <w:rsid w:val="006914D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914D4"/>
    <w:rPr>
      <w:sz w:val="18"/>
      <w:szCs w:val="18"/>
    </w:rPr>
  </w:style>
  <w:style w:type="paragraph" w:styleId="af2">
    <w:name w:val="Normal (Web)"/>
    <w:basedOn w:val="a"/>
    <w:uiPriority w:val="99"/>
    <w:semiHidden/>
    <w:unhideWhenUsed/>
    <w:rsid w:val="00414176"/>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24</Pages>
  <Words>7631</Words>
  <Characters>7784</Characters>
  <Application>Microsoft Office Word</Application>
  <DocSecurity>0</DocSecurity>
  <Lines>353</Lines>
  <Paragraphs>453</Paragraphs>
  <ScaleCrop>false</ScaleCrop>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慕颜 潘</dc:creator>
  <cp:keywords/>
  <dc:description/>
  <cp:lastModifiedBy>慕颜 潘</cp:lastModifiedBy>
  <cp:revision>3</cp:revision>
  <dcterms:created xsi:type="dcterms:W3CDTF">2025-12-24T13:06:00Z</dcterms:created>
  <dcterms:modified xsi:type="dcterms:W3CDTF">2025-12-27T14:31:00Z</dcterms:modified>
</cp:coreProperties>
</file>